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48D2" w14:textId="372B97BC" w:rsidR="00BB12A9" w:rsidRDefault="001A5528" w:rsidP="00BB12A9">
      <w:pPr>
        <w:pStyle w:val="Ttulo"/>
        <w:shd w:val="clear" w:color="auto" w:fill="D9D9D9" w:themeFill="background1" w:themeFillShade="D9"/>
        <w:rPr>
          <w:spacing w:val="-2"/>
        </w:rPr>
      </w:pPr>
      <w:r>
        <w:t>POLÍTICA</w:t>
      </w:r>
      <w:r>
        <w:rPr>
          <w:spacing w:val="-5"/>
        </w:rPr>
        <w:t xml:space="preserve"> </w:t>
      </w:r>
      <w:r>
        <w:t>DE</w:t>
      </w:r>
      <w:r>
        <w:rPr>
          <w:spacing w:val="-4"/>
        </w:rPr>
        <w:t xml:space="preserve"> </w:t>
      </w:r>
      <w:r>
        <w:rPr>
          <w:spacing w:val="-2"/>
        </w:rPr>
        <w:t>PRIVACIDAD</w:t>
      </w:r>
    </w:p>
    <w:p w14:paraId="78A68318" w14:textId="77777777" w:rsidR="00BB12A9" w:rsidRPr="00BB12A9" w:rsidRDefault="00BB12A9" w:rsidP="00BB12A9">
      <w:pPr>
        <w:spacing w:before="240" w:after="240" w:line="360" w:lineRule="auto"/>
        <w:jc w:val="center"/>
        <w:rPr>
          <w:bCs/>
          <w:color w:val="0070C0"/>
          <w:sz w:val="18"/>
          <w:szCs w:val="18"/>
        </w:rPr>
      </w:pPr>
      <w:r w:rsidRPr="00BB12A9">
        <w:rPr>
          <w:bCs/>
          <w:color w:val="0070C0"/>
          <w:sz w:val="18"/>
          <w:szCs w:val="18"/>
        </w:rPr>
        <w:t>VERSIÓN: 19 DE NOVIEMBRE 2025</w:t>
      </w:r>
    </w:p>
    <w:p w14:paraId="7DD84572" w14:textId="77777777" w:rsidR="001655B9" w:rsidRPr="001655B9" w:rsidRDefault="001655B9" w:rsidP="001655B9">
      <w:pPr>
        <w:pStyle w:val="Ttulo"/>
      </w:pPr>
    </w:p>
    <w:p w14:paraId="5B0779B9" w14:textId="77777777" w:rsidR="006F78AC" w:rsidRDefault="001A5528">
      <w:pPr>
        <w:pStyle w:val="Ttulo1"/>
        <w:rPr>
          <w:u w:val="none"/>
        </w:rPr>
      </w:pPr>
      <w:r>
        <w:rPr>
          <w:spacing w:val="-2"/>
        </w:rPr>
        <w:t>TITULARIDAD</w:t>
      </w:r>
    </w:p>
    <w:p w14:paraId="48D59682" w14:textId="77777777" w:rsidR="006F78AC" w:rsidRDefault="006F78AC">
      <w:pPr>
        <w:pStyle w:val="Textoindependiente"/>
        <w:spacing w:before="11"/>
        <w:rPr>
          <w:b/>
        </w:rPr>
      </w:pPr>
    </w:p>
    <w:p w14:paraId="430EBAF8" w14:textId="4D21BC71" w:rsidR="006F78AC" w:rsidRDefault="001A5528" w:rsidP="001655B9">
      <w:pPr>
        <w:pStyle w:val="Textoindependiente"/>
        <w:spacing w:before="1" w:line="360" w:lineRule="auto"/>
        <w:ind w:left="2" w:right="134"/>
        <w:jc w:val="both"/>
      </w:pPr>
      <w:r>
        <w:t>En</w:t>
      </w:r>
      <w:r>
        <w:rPr>
          <w:spacing w:val="-12"/>
        </w:rPr>
        <w:t xml:space="preserve"> </w:t>
      </w:r>
      <w:r>
        <w:t>cumplimiento</w:t>
      </w:r>
      <w:r>
        <w:rPr>
          <w:spacing w:val="-12"/>
        </w:rPr>
        <w:t xml:space="preserve"> </w:t>
      </w:r>
      <w:r>
        <w:t>de</w:t>
      </w:r>
      <w:r>
        <w:rPr>
          <w:spacing w:val="-12"/>
        </w:rPr>
        <w:t xml:space="preserve"> </w:t>
      </w:r>
      <w:r>
        <w:t>lo</w:t>
      </w:r>
      <w:r>
        <w:rPr>
          <w:spacing w:val="-12"/>
        </w:rPr>
        <w:t xml:space="preserve"> </w:t>
      </w:r>
      <w:r>
        <w:t>establecido</w:t>
      </w:r>
      <w:r>
        <w:rPr>
          <w:spacing w:val="-12"/>
        </w:rPr>
        <w:t xml:space="preserve"> </w:t>
      </w:r>
      <w:r>
        <w:t>en</w:t>
      </w:r>
      <w:r>
        <w:rPr>
          <w:spacing w:val="-14"/>
        </w:rPr>
        <w:t xml:space="preserve"> </w:t>
      </w:r>
      <w:r>
        <w:t>la</w:t>
      </w:r>
      <w:r>
        <w:rPr>
          <w:spacing w:val="-13"/>
        </w:rPr>
        <w:t xml:space="preserve"> </w:t>
      </w:r>
      <w:r>
        <w:t>Ley</w:t>
      </w:r>
      <w:r>
        <w:rPr>
          <w:spacing w:val="-14"/>
        </w:rPr>
        <w:t xml:space="preserve"> </w:t>
      </w:r>
      <w:r>
        <w:t>Orgánica</w:t>
      </w:r>
      <w:r>
        <w:rPr>
          <w:spacing w:val="-16"/>
        </w:rPr>
        <w:t xml:space="preserve"> </w:t>
      </w:r>
      <w:r>
        <w:t>3/2018,</w:t>
      </w:r>
      <w:r>
        <w:rPr>
          <w:spacing w:val="-14"/>
        </w:rPr>
        <w:t xml:space="preserve"> </w:t>
      </w:r>
      <w:r>
        <w:t>de</w:t>
      </w:r>
      <w:r>
        <w:rPr>
          <w:spacing w:val="-12"/>
        </w:rPr>
        <w:t xml:space="preserve"> </w:t>
      </w:r>
      <w:r>
        <w:t>5</w:t>
      </w:r>
      <w:r>
        <w:rPr>
          <w:spacing w:val="-15"/>
        </w:rPr>
        <w:t xml:space="preserve"> </w:t>
      </w:r>
      <w:r>
        <w:t>de</w:t>
      </w:r>
      <w:r>
        <w:rPr>
          <w:spacing w:val="-12"/>
        </w:rPr>
        <w:t xml:space="preserve"> </w:t>
      </w:r>
      <w:r>
        <w:t>diciembre,</w:t>
      </w:r>
      <w:r>
        <w:rPr>
          <w:spacing w:val="-16"/>
        </w:rPr>
        <w:t xml:space="preserve"> </w:t>
      </w:r>
      <w:r>
        <w:t>de</w:t>
      </w:r>
      <w:r>
        <w:rPr>
          <w:spacing w:val="-12"/>
        </w:rPr>
        <w:t xml:space="preserve"> </w:t>
      </w:r>
      <w:r>
        <w:t>Protección de Datos Personales y garantía de los derechos digitales (en adelante, LOPDGDD), y el Reglamento (UE) 2016/ 679 del Parlamento Europeo y del Consejo, de 27 de abril de 2016 (en</w:t>
      </w:r>
      <w:r>
        <w:rPr>
          <w:spacing w:val="-8"/>
        </w:rPr>
        <w:t xml:space="preserve"> </w:t>
      </w:r>
      <w:r>
        <w:t>adelante,</w:t>
      </w:r>
      <w:r>
        <w:rPr>
          <w:spacing w:val="-10"/>
        </w:rPr>
        <w:t xml:space="preserve"> </w:t>
      </w:r>
      <w:r>
        <w:t>RGPD)</w:t>
      </w:r>
      <w:r>
        <w:rPr>
          <w:spacing w:val="-9"/>
        </w:rPr>
        <w:t xml:space="preserve"> </w:t>
      </w:r>
      <w:r>
        <w:t>le</w:t>
      </w:r>
      <w:r>
        <w:rPr>
          <w:spacing w:val="-9"/>
        </w:rPr>
        <w:t xml:space="preserve"> </w:t>
      </w:r>
      <w:r>
        <w:t>informamos</w:t>
      </w:r>
      <w:r>
        <w:rPr>
          <w:spacing w:val="-9"/>
        </w:rPr>
        <w:t xml:space="preserve"> </w:t>
      </w:r>
      <w:r>
        <w:t>que</w:t>
      </w:r>
      <w:r>
        <w:rPr>
          <w:spacing w:val="-9"/>
        </w:rPr>
        <w:t xml:space="preserve"> </w:t>
      </w:r>
      <w:r>
        <w:t>los</w:t>
      </w:r>
      <w:r>
        <w:rPr>
          <w:spacing w:val="-9"/>
        </w:rPr>
        <w:t xml:space="preserve"> </w:t>
      </w:r>
      <w:r>
        <w:t>datos</w:t>
      </w:r>
      <w:r>
        <w:rPr>
          <w:spacing w:val="-9"/>
        </w:rPr>
        <w:t xml:space="preserve"> </w:t>
      </w:r>
      <w:r>
        <w:t>personales</w:t>
      </w:r>
      <w:r>
        <w:rPr>
          <w:spacing w:val="-9"/>
        </w:rPr>
        <w:t xml:space="preserve"> </w:t>
      </w:r>
      <w:r>
        <w:t>comunicados</w:t>
      </w:r>
      <w:r>
        <w:rPr>
          <w:spacing w:val="-9"/>
        </w:rPr>
        <w:t xml:space="preserve"> </w:t>
      </w:r>
      <w:r>
        <w:t>serán</w:t>
      </w:r>
      <w:r>
        <w:rPr>
          <w:spacing w:val="-8"/>
        </w:rPr>
        <w:t xml:space="preserve"> </w:t>
      </w:r>
      <w:r>
        <w:t>incorporados a</w:t>
      </w:r>
      <w:r>
        <w:rPr>
          <w:spacing w:val="-3"/>
        </w:rPr>
        <w:t xml:space="preserve"> </w:t>
      </w:r>
      <w:r>
        <w:t>una</w:t>
      </w:r>
      <w:r>
        <w:rPr>
          <w:spacing w:val="-3"/>
        </w:rPr>
        <w:t xml:space="preserve"> </w:t>
      </w:r>
      <w:r>
        <w:t>Base</w:t>
      </w:r>
      <w:r>
        <w:rPr>
          <w:spacing w:val="-3"/>
        </w:rPr>
        <w:t xml:space="preserve"> </w:t>
      </w:r>
      <w:r>
        <w:t>de</w:t>
      </w:r>
      <w:r>
        <w:rPr>
          <w:spacing w:val="-3"/>
        </w:rPr>
        <w:t xml:space="preserve"> </w:t>
      </w:r>
      <w:r>
        <w:t>Datos</w:t>
      </w:r>
      <w:r>
        <w:rPr>
          <w:spacing w:val="-3"/>
        </w:rPr>
        <w:t xml:space="preserve"> </w:t>
      </w:r>
      <w:r>
        <w:t>titularidad</w:t>
      </w:r>
      <w:r>
        <w:rPr>
          <w:spacing w:val="-2"/>
        </w:rPr>
        <w:t xml:space="preserve"> </w:t>
      </w:r>
      <w:r>
        <w:t xml:space="preserve">de </w:t>
      </w:r>
      <w:r w:rsidR="7972B343" w:rsidRPr="65A32CC1">
        <w:rPr>
          <w:b/>
          <w:bCs/>
        </w:rPr>
        <w:t>VALORIX DIGITAL, S.A.</w:t>
      </w:r>
      <w:r w:rsidRPr="65A32CC1">
        <w:rPr>
          <w:b/>
          <w:bCs/>
        </w:rPr>
        <w:t xml:space="preserve"> </w:t>
      </w:r>
      <w:r>
        <w:t>(en</w:t>
      </w:r>
      <w:r>
        <w:rPr>
          <w:spacing w:val="-2"/>
        </w:rPr>
        <w:t xml:space="preserve"> </w:t>
      </w:r>
      <w:r>
        <w:t xml:space="preserve">adelante, </w:t>
      </w:r>
      <w:r w:rsidRPr="65A32CC1">
        <w:rPr>
          <w:b/>
          <w:bCs/>
        </w:rPr>
        <w:t>VALORIX</w:t>
      </w:r>
      <w:r>
        <w:t>) con NIF: A19952605, dirección postal: Pa</w:t>
      </w:r>
      <w:r w:rsidR="0049573D">
        <w:t>seo</w:t>
      </w:r>
      <w:r>
        <w:t xml:space="preserve"> de la Castellana 144 Esc. 1-6a 28046, Madrid, teléfono +34 919993357 y correo electrónico: </w:t>
      </w:r>
      <w:hyperlink r:id="rId10" w:history="1">
        <w:r w:rsidR="0049573D" w:rsidRPr="00345499">
          <w:rPr>
            <w:rStyle w:val="Hipervnculo"/>
          </w:rPr>
          <w:t>contacto@valorix.com.</w:t>
        </w:r>
      </w:hyperlink>
    </w:p>
    <w:p w14:paraId="633DC7D3" w14:textId="77777777" w:rsidR="001655B9" w:rsidRDefault="001655B9" w:rsidP="001655B9">
      <w:pPr>
        <w:pStyle w:val="Textoindependiente"/>
        <w:spacing w:before="1" w:line="360" w:lineRule="auto"/>
        <w:ind w:left="2" w:right="134"/>
        <w:jc w:val="both"/>
      </w:pPr>
    </w:p>
    <w:p w14:paraId="272792B6" w14:textId="77777777" w:rsidR="006F78AC" w:rsidRDefault="001A5528">
      <w:pPr>
        <w:pStyle w:val="Ttulo1"/>
        <w:rPr>
          <w:u w:val="none"/>
        </w:rPr>
      </w:pPr>
      <w:r>
        <w:rPr>
          <w:spacing w:val="-2"/>
        </w:rPr>
        <w:t>CONTACTO</w:t>
      </w:r>
    </w:p>
    <w:p w14:paraId="3434290F" w14:textId="77777777" w:rsidR="006F78AC" w:rsidRDefault="006F78AC">
      <w:pPr>
        <w:pStyle w:val="Textoindependiente"/>
        <w:spacing w:before="11"/>
        <w:rPr>
          <w:b/>
        </w:rPr>
      </w:pPr>
    </w:p>
    <w:p w14:paraId="1391D3D4" w14:textId="6491DF58" w:rsidR="001655B9" w:rsidRDefault="001A5528" w:rsidP="001655B9">
      <w:pPr>
        <w:pStyle w:val="Textoindependiente"/>
        <w:spacing w:before="1" w:line="360" w:lineRule="auto"/>
        <w:ind w:left="2" w:right="146"/>
        <w:jc w:val="both"/>
      </w:pPr>
      <w:r>
        <w:t>Para</w:t>
      </w:r>
      <w:r>
        <w:rPr>
          <w:spacing w:val="-11"/>
        </w:rPr>
        <w:t xml:space="preserve"> </w:t>
      </w:r>
      <w:r>
        <w:t>cualquier</w:t>
      </w:r>
      <w:r>
        <w:rPr>
          <w:spacing w:val="-11"/>
        </w:rPr>
        <w:t xml:space="preserve"> </w:t>
      </w:r>
      <w:r>
        <w:t>asunto</w:t>
      </w:r>
      <w:r>
        <w:rPr>
          <w:spacing w:val="-10"/>
        </w:rPr>
        <w:t xml:space="preserve"> </w:t>
      </w:r>
      <w:r>
        <w:t>relacionado</w:t>
      </w:r>
      <w:r>
        <w:rPr>
          <w:spacing w:val="-10"/>
        </w:rPr>
        <w:t xml:space="preserve"> </w:t>
      </w:r>
      <w:r>
        <w:t>con</w:t>
      </w:r>
      <w:r>
        <w:rPr>
          <w:spacing w:val="-9"/>
        </w:rPr>
        <w:t xml:space="preserve"> </w:t>
      </w:r>
      <w:r>
        <w:t>el</w:t>
      </w:r>
      <w:r>
        <w:rPr>
          <w:spacing w:val="-10"/>
        </w:rPr>
        <w:t xml:space="preserve"> </w:t>
      </w:r>
      <w:r>
        <w:t>tratamiento</w:t>
      </w:r>
      <w:r>
        <w:rPr>
          <w:spacing w:val="-10"/>
        </w:rPr>
        <w:t xml:space="preserve"> </w:t>
      </w:r>
      <w:r>
        <w:t>de</w:t>
      </w:r>
      <w:r>
        <w:rPr>
          <w:spacing w:val="-10"/>
        </w:rPr>
        <w:t xml:space="preserve"> </w:t>
      </w:r>
      <w:r>
        <w:t>datos</w:t>
      </w:r>
      <w:r>
        <w:rPr>
          <w:spacing w:val="-11"/>
        </w:rPr>
        <w:t xml:space="preserve"> </w:t>
      </w:r>
      <w:r>
        <w:t>de</w:t>
      </w:r>
      <w:r>
        <w:rPr>
          <w:spacing w:val="-10"/>
        </w:rPr>
        <w:t xml:space="preserve"> </w:t>
      </w:r>
      <w:r>
        <w:t>personas</w:t>
      </w:r>
      <w:r>
        <w:rPr>
          <w:spacing w:val="-11"/>
        </w:rPr>
        <w:t xml:space="preserve"> </w:t>
      </w:r>
      <w:r>
        <w:t>físicas</w:t>
      </w:r>
      <w:r>
        <w:rPr>
          <w:spacing w:val="-11"/>
        </w:rPr>
        <w:t xml:space="preserve"> </w:t>
      </w:r>
      <w:r>
        <w:t>por</w:t>
      </w:r>
      <w:r>
        <w:rPr>
          <w:spacing w:val="-11"/>
        </w:rPr>
        <w:t xml:space="preserve"> </w:t>
      </w:r>
      <w:r>
        <w:t>parte</w:t>
      </w:r>
      <w:r>
        <w:rPr>
          <w:spacing w:val="-10"/>
        </w:rPr>
        <w:t xml:space="preserve"> </w:t>
      </w:r>
      <w:r>
        <w:t xml:space="preserve">de </w:t>
      </w:r>
      <w:r>
        <w:rPr>
          <w:b/>
        </w:rPr>
        <w:t xml:space="preserve">VALORIX </w:t>
      </w:r>
      <w:r>
        <w:t>podrá dirigirse</w:t>
      </w:r>
      <w:r>
        <w:rPr>
          <w:spacing w:val="-1"/>
        </w:rPr>
        <w:t xml:space="preserve"> </w:t>
      </w:r>
      <w:r>
        <w:t>a</w:t>
      </w:r>
      <w:r>
        <w:rPr>
          <w:spacing w:val="-1"/>
        </w:rPr>
        <w:t xml:space="preserve"> </w:t>
      </w:r>
      <w:r>
        <w:t xml:space="preserve">nuestro </w:t>
      </w:r>
      <w:proofErr w:type="gramStart"/>
      <w:r>
        <w:t>Delegado</w:t>
      </w:r>
      <w:proofErr w:type="gramEnd"/>
      <w:r>
        <w:t xml:space="preserve"> de Protección de Datos a través de la siguiente dirección de correo electrónico </w:t>
      </w:r>
      <w:hyperlink r:id="rId11">
        <w:r w:rsidR="001655B9">
          <w:rPr>
            <w:color w:val="0000FF"/>
            <w:u w:val="single" w:color="0000FF"/>
          </w:rPr>
          <w:t>dpd@valorix.com</w:t>
        </w:r>
      </w:hyperlink>
      <w:r w:rsidR="001655B9">
        <w:t>.</w:t>
      </w:r>
    </w:p>
    <w:p w14:paraId="5E13257A" w14:textId="77777777" w:rsidR="001655B9" w:rsidRDefault="001655B9" w:rsidP="001655B9">
      <w:pPr>
        <w:pStyle w:val="Textoindependiente"/>
        <w:spacing w:before="1" w:line="360" w:lineRule="auto"/>
        <w:ind w:left="2" w:right="146"/>
        <w:jc w:val="both"/>
      </w:pPr>
    </w:p>
    <w:p w14:paraId="1D620A4B" w14:textId="77777777" w:rsidR="006F78AC" w:rsidRDefault="001A5528">
      <w:pPr>
        <w:pStyle w:val="Ttulo1"/>
        <w:rPr>
          <w:u w:val="none"/>
        </w:rPr>
      </w:pPr>
      <w:r>
        <w:rPr>
          <w:spacing w:val="-2"/>
        </w:rPr>
        <w:t>OBJETIVO</w:t>
      </w:r>
    </w:p>
    <w:p w14:paraId="553195F1" w14:textId="77777777" w:rsidR="006F78AC" w:rsidRDefault="006F78AC">
      <w:pPr>
        <w:pStyle w:val="Textoindependiente"/>
        <w:spacing w:before="10"/>
        <w:rPr>
          <w:b/>
        </w:rPr>
      </w:pPr>
    </w:p>
    <w:p w14:paraId="6A522F51" w14:textId="77777777" w:rsidR="006F78AC" w:rsidRDefault="001A5528">
      <w:pPr>
        <w:pStyle w:val="Textoindependiente"/>
        <w:spacing w:line="360" w:lineRule="auto"/>
        <w:ind w:left="2" w:right="143"/>
        <w:jc w:val="both"/>
        <w:rPr>
          <w:b/>
        </w:rPr>
      </w:pPr>
      <w:r>
        <w:t xml:space="preserve">La presente Política establece las directrices generales para la protección y el tratamiento de datos personales al interior de </w:t>
      </w:r>
      <w:r>
        <w:rPr>
          <w:b/>
        </w:rPr>
        <w:t>VALORIX</w:t>
      </w:r>
      <w:r>
        <w:t xml:space="preserve">, que permita el cumplimiento del LOPDGDD y el RGPD, para que los titulares tengan mecanismos y formas para el ejercicio de sus derechos. Está Política será aplicada a todas las bases de datos y/o archivos que incluyan datos personales que sean objeto de tratamiento por parte de </w:t>
      </w:r>
      <w:r>
        <w:rPr>
          <w:b/>
        </w:rPr>
        <w:t>VALORIX.</w:t>
      </w:r>
    </w:p>
    <w:p w14:paraId="30682AD1" w14:textId="77777777" w:rsidR="001655B9" w:rsidRPr="001655B9" w:rsidRDefault="001655B9">
      <w:pPr>
        <w:pStyle w:val="Textoindependiente"/>
        <w:spacing w:before="132"/>
        <w:rPr>
          <w:b/>
          <w:u w:val="single"/>
        </w:rPr>
      </w:pPr>
    </w:p>
    <w:p w14:paraId="4879B3AD" w14:textId="77777777" w:rsidR="006F78AC" w:rsidRPr="001655B9" w:rsidRDefault="001A5528">
      <w:pPr>
        <w:pStyle w:val="Ttulo1"/>
      </w:pPr>
      <w:r w:rsidRPr="001655B9">
        <w:rPr>
          <w:spacing w:val="-2"/>
        </w:rPr>
        <w:t>AUTORIZACIÓN</w:t>
      </w:r>
    </w:p>
    <w:p w14:paraId="7FEEC31E" w14:textId="77777777" w:rsidR="006F78AC" w:rsidRDefault="006F78AC">
      <w:pPr>
        <w:pStyle w:val="Textoindependiente"/>
        <w:spacing w:before="9"/>
        <w:rPr>
          <w:b/>
        </w:rPr>
      </w:pPr>
    </w:p>
    <w:p w14:paraId="3FB6A98E" w14:textId="6E178802" w:rsidR="006F78AC" w:rsidRDefault="001A5528" w:rsidP="0049573D">
      <w:pPr>
        <w:pStyle w:val="Textoindependiente"/>
        <w:spacing w:line="360" w:lineRule="auto"/>
        <w:ind w:left="2" w:right="135"/>
        <w:jc w:val="both"/>
      </w:pPr>
      <w:r>
        <w:rPr>
          <w:b/>
        </w:rPr>
        <w:t xml:space="preserve">VALORIX </w:t>
      </w:r>
      <w:r>
        <w:t>solicitará las autorizaciones de manera previa, expresa e informada para el tratamiento de los datos personales recolectados, la cual podrá ser obtenida por cualquier medio</w:t>
      </w:r>
      <w:r>
        <w:rPr>
          <w:spacing w:val="-3"/>
        </w:rPr>
        <w:t xml:space="preserve"> </w:t>
      </w:r>
      <w:r>
        <w:t>que</w:t>
      </w:r>
      <w:r>
        <w:rPr>
          <w:spacing w:val="-4"/>
        </w:rPr>
        <w:t xml:space="preserve"> </w:t>
      </w:r>
      <w:r>
        <w:t>pueda</w:t>
      </w:r>
      <w:r>
        <w:rPr>
          <w:spacing w:val="-4"/>
        </w:rPr>
        <w:t xml:space="preserve"> </w:t>
      </w:r>
      <w:r>
        <w:t>ser</w:t>
      </w:r>
      <w:r>
        <w:rPr>
          <w:spacing w:val="-5"/>
        </w:rPr>
        <w:t xml:space="preserve"> </w:t>
      </w:r>
      <w:r>
        <w:t>objeto</w:t>
      </w:r>
      <w:r>
        <w:rPr>
          <w:spacing w:val="-3"/>
        </w:rPr>
        <w:t xml:space="preserve"> </w:t>
      </w:r>
      <w:r>
        <w:t>de</w:t>
      </w:r>
      <w:r>
        <w:rPr>
          <w:spacing w:val="-4"/>
        </w:rPr>
        <w:t xml:space="preserve"> </w:t>
      </w:r>
      <w:r>
        <w:t>consulta</w:t>
      </w:r>
      <w:r>
        <w:rPr>
          <w:spacing w:val="-6"/>
        </w:rPr>
        <w:t xml:space="preserve"> </w:t>
      </w:r>
      <w:r>
        <w:t>posterior,</w:t>
      </w:r>
      <w:r>
        <w:rPr>
          <w:spacing w:val="-5"/>
        </w:rPr>
        <w:t xml:space="preserve"> </w:t>
      </w:r>
      <w:r>
        <w:t>tales</w:t>
      </w:r>
      <w:r>
        <w:rPr>
          <w:spacing w:val="-4"/>
        </w:rPr>
        <w:t xml:space="preserve"> </w:t>
      </w:r>
      <w:r>
        <w:t>como,</w:t>
      </w:r>
      <w:r>
        <w:rPr>
          <w:spacing w:val="-5"/>
        </w:rPr>
        <w:t xml:space="preserve"> </w:t>
      </w:r>
      <w:r>
        <w:t>comunicación</w:t>
      </w:r>
      <w:r>
        <w:rPr>
          <w:spacing w:val="-3"/>
        </w:rPr>
        <w:t xml:space="preserve"> </w:t>
      </w:r>
      <w:r>
        <w:t>escrita,</w:t>
      </w:r>
      <w:r>
        <w:rPr>
          <w:spacing w:val="-5"/>
        </w:rPr>
        <w:t xml:space="preserve"> </w:t>
      </w:r>
      <w:r>
        <w:t>virtual</w:t>
      </w:r>
      <w:r>
        <w:rPr>
          <w:spacing w:val="-5"/>
        </w:rPr>
        <w:t xml:space="preserve"> </w:t>
      </w:r>
      <w:r>
        <w:t>o por conductas inequívocas.</w:t>
      </w:r>
    </w:p>
    <w:p w14:paraId="5D937351" w14:textId="77777777" w:rsidR="006F78AC" w:rsidRDefault="006F78AC">
      <w:pPr>
        <w:pStyle w:val="Textoindependiente"/>
        <w:spacing w:before="132"/>
      </w:pPr>
    </w:p>
    <w:p w14:paraId="7CBBD63F" w14:textId="77777777" w:rsidR="006F78AC" w:rsidRDefault="001A5528">
      <w:pPr>
        <w:pStyle w:val="Ttulo1"/>
        <w:rPr>
          <w:u w:val="none"/>
        </w:rPr>
      </w:pPr>
      <w:r>
        <w:t>DATOS</w:t>
      </w:r>
      <w:r>
        <w:rPr>
          <w:spacing w:val="-2"/>
        </w:rPr>
        <w:t xml:space="preserve"> PERSONALES</w:t>
      </w:r>
    </w:p>
    <w:p w14:paraId="4D171756" w14:textId="77777777" w:rsidR="006F78AC" w:rsidRDefault="006F78AC">
      <w:pPr>
        <w:pStyle w:val="Textoindependiente"/>
        <w:spacing w:before="11"/>
        <w:rPr>
          <w:b/>
        </w:rPr>
      </w:pPr>
    </w:p>
    <w:p w14:paraId="09E72007" w14:textId="77777777" w:rsidR="006F78AC" w:rsidRDefault="001A5528">
      <w:pPr>
        <w:ind w:left="2"/>
        <w:rPr>
          <w:sz w:val="18"/>
        </w:rPr>
      </w:pPr>
      <w:r>
        <w:rPr>
          <w:b/>
          <w:sz w:val="18"/>
        </w:rPr>
        <w:t>VALORIX</w:t>
      </w:r>
      <w:r>
        <w:rPr>
          <w:b/>
          <w:spacing w:val="-2"/>
          <w:sz w:val="18"/>
        </w:rPr>
        <w:t xml:space="preserve"> </w:t>
      </w:r>
      <w:r>
        <w:rPr>
          <w:sz w:val="18"/>
        </w:rPr>
        <w:t>recabará</w:t>
      </w:r>
      <w:r>
        <w:rPr>
          <w:spacing w:val="-3"/>
          <w:sz w:val="18"/>
        </w:rPr>
        <w:t xml:space="preserve"> </w:t>
      </w:r>
      <w:r>
        <w:rPr>
          <w:sz w:val="18"/>
        </w:rPr>
        <w:t>los</w:t>
      </w:r>
      <w:r>
        <w:rPr>
          <w:spacing w:val="-3"/>
          <w:sz w:val="18"/>
        </w:rPr>
        <w:t xml:space="preserve"> </w:t>
      </w:r>
      <w:r>
        <w:rPr>
          <w:sz w:val="18"/>
        </w:rPr>
        <w:t>siguientes</w:t>
      </w:r>
      <w:r>
        <w:rPr>
          <w:spacing w:val="-3"/>
          <w:sz w:val="18"/>
        </w:rPr>
        <w:t xml:space="preserve"> </w:t>
      </w:r>
      <w:r>
        <w:rPr>
          <w:spacing w:val="-2"/>
          <w:sz w:val="18"/>
        </w:rPr>
        <w:t>datos:</w:t>
      </w:r>
    </w:p>
    <w:p w14:paraId="45695182" w14:textId="77777777" w:rsidR="006F78AC" w:rsidRDefault="006F78AC">
      <w:pPr>
        <w:pStyle w:val="Textoindependiente"/>
        <w:spacing w:before="20"/>
      </w:pPr>
    </w:p>
    <w:p w14:paraId="7468AEF5" w14:textId="77777777" w:rsidR="006F78AC" w:rsidRDefault="001A5528">
      <w:pPr>
        <w:pStyle w:val="Prrafodelista"/>
        <w:numPr>
          <w:ilvl w:val="0"/>
          <w:numId w:val="2"/>
        </w:numPr>
        <w:tabs>
          <w:tab w:val="left" w:pos="427"/>
          <w:tab w:val="left" w:pos="429"/>
        </w:tabs>
        <w:spacing w:line="360" w:lineRule="auto"/>
        <w:ind w:right="140"/>
        <w:rPr>
          <w:sz w:val="18"/>
        </w:rPr>
      </w:pPr>
      <w:r>
        <w:rPr>
          <w:b/>
          <w:sz w:val="18"/>
        </w:rPr>
        <w:t xml:space="preserve">CONTACTO COMERCIAL: </w:t>
      </w:r>
      <w:r>
        <w:rPr>
          <w:sz w:val="18"/>
        </w:rPr>
        <w:t>Atención de consultas y solicitudes de contacto recibidas por cualquier</w:t>
      </w:r>
      <w:r>
        <w:rPr>
          <w:spacing w:val="-3"/>
          <w:sz w:val="18"/>
        </w:rPr>
        <w:t xml:space="preserve"> </w:t>
      </w:r>
      <w:r>
        <w:rPr>
          <w:sz w:val="18"/>
        </w:rPr>
        <w:t>medio,</w:t>
      </w:r>
      <w:r>
        <w:rPr>
          <w:spacing w:val="-4"/>
          <w:sz w:val="18"/>
        </w:rPr>
        <w:t xml:space="preserve"> </w:t>
      </w:r>
      <w:r>
        <w:rPr>
          <w:sz w:val="18"/>
        </w:rPr>
        <w:t>de</w:t>
      </w:r>
      <w:r>
        <w:rPr>
          <w:spacing w:val="-3"/>
          <w:sz w:val="18"/>
        </w:rPr>
        <w:t xml:space="preserve"> </w:t>
      </w:r>
      <w:r>
        <w:rPr>
          <w:sz w:val="18"/>
        </w:rPr>
        <w:t>los</w:t>
      </w:r>
      <w:r>
        <w:rPr>
          <w:spacing w:val="-3"/>
          <w:sz w:val="18"/>
        </w:rPr>
        <w:t xml:space="preserve"> </w:t>
      </w:r>
      <w:r>
        <w:rPr>
          <w:sz w:val="18"/>
        </w:rPr>
        <w:t>servicios</w:t>
      </w:r>
      <w:r>
        <w:rPr>
          <w:spacing w:val="-3"/>
          <w:sz w:val="18"/>
        </w:rPr>
        <w:t xml:space="preserve"> </w:t>
      </w:r>
      <w:r>
        <w:rPr>
          <w:sz w:val="18"/>
        </w:rPr>
        <w:t xml:space="preserve">de </w:t>
      </w:r>
      <w:r>
        <w:rPr>
          <w:b/>
          <w:sz w:val="18"/>
        </w:rPr>
        <w:t>VALORIX</w:t>
      </w:r>
      <w:r>
        <w:rPr>
          <w:sz w:val="18"/>
        </w:rPr>
        <w:t>,</w:t>
      </w:r>
      <w:r>
        <w:rPr>
          <w:spacing w:val="-4"/>
          <w:sz w:val="18"/>
        </w:rPr>
        <w:t xml:space="preserve"> </w:t>
      </w:r>
      <w:r>
        <w:rPr>
          <w:sz w:val="18"/>
        </w:rPr>
        <w:t>así</w:t>
      </w:r>
      <w:r>
        <w:rPr>
          <w:spacing w:val="-3"/>
          <w:sz w:val="18"/>
        </w:rPr>
        <w:t xml:space="preserve"> </w:t>
      </w:r>
      <w:r>
        <w:rPr>
          <w:sz w:val="18"/>
        </w:rPr>
        <w:t>como</w:t>
      </w:r>
      <w:r>
        <w:rPr>
          <w:spacing w:val="-2"/>
          <w:sz w:val="18"/>
        </w:rPr>
        <w:t xml:space="preserve"> </w:t>
      </w:r>
      <w:r>
        <w:rPr>
          <w:sz w:val="18"/>
        </w:rPr>
        <w:t>el</w:t>
      </w:r>
      <w:r>
        <w:rPr>
          <w:spacing w:val="-2"/>
          <w:sz w:val="18"/>
        </w:rPr>
        <w:t xml:space="preserve"> </w:t>
      </w:r>
      <w:r>
        <w:rPr>
          <w:sz w:val="18"/>
        </w:rPr>
        <w:t>mantenimiento</w:t>
      </w:r>
      <w:r>
        <w:rPr>
          <w:spacing w:val="-2"/>
          <w:sz w:val="18"/>
        </w:rPr>
        <w:t xml:space="preserve"> </w:t>
      </w:r>
      <w:r>
        <w:rPr>
          <w:sz w:val="18"/>
        </w:rPr>
        <w:t>de</w:t>
      </w:r>
      <w:r>
        <w:rPr>
          <w:spacing w:val="-3"/>
          <w:sz w:val="18"/>
        </w:rPr>
        <w:t xml:space="preserve"> </w:t>
      </w:r>
      <w:r>
        <w:rPr>
          <w:sz w:val="18"/>
        </w:rPr>
        <w:t xml:space="preserve">relaciones </w:t>
      </w:r>
      <w:r>
        <w:rPr>
          <w:spacing w:val="-2"/>
          <w:sz w:val="18"/>
        </w:rPr>
        <w:t>comerciales:</w:t>
      </w:r>
    </w:p>
    <w:p w14:paraId="5AE6FF2D" w14:textId="77777777" w:rsidR="006F78AC" w:rsidRDefault="001A5528">
      <w:pPr>
        <w:pStyle w:val="Prrafodelista"/>
        <w:numPr>
          <w:ilvl w:val="1"/>
          <w:numId w:val="2"/>
        </w:numPr>
        <w:tabs>
          <w:tab w:val="left" w:pos="1068"/>
        </w:tabs>
        <w:spacing w:before="90"/>
        <w:ind w:left="1068" w:hanging="474"/>
        <w:jc w:val="both"/>
        <w:rPr>
          <w:sz w:val="18"/>
        </w:rPr>
      </w:pPr>
      <w:r>
        <w:rPr>
          <w:b/>
          <w:sz w:val="18"/>
        </w:rPr>
        <w:t>Datos</w:t>
      </w:r>
      <w:r>
        <w:rPr>
          <w:b/>
          <w:spacing w:val="-3"/>
          <w:sz w:val="18"/>
        </w:rPr>
        <w:t xml:space="preserve"> </w:t>
      </w:r>
      <w:r>
        <w:rPr>
          <w:b/>
          <w:sz w:val="18"/>
        </w:rPr>
        <w:t>recabados:</w:t>
      </w:r>
      <w:r>
        <w:rPr>
          <w:b/>
          <w:spacing w:val="-1"/>
          <w:sz w:val="18"/>
        </w:rPr>
        <w:t xml:space="preserve"> </w:t>
      </w:r>
      <w:r>
        <w:rPr>
          <w:sz w:val="18"/>
        </w:rPr>
        <w:t>Nombre,</w:t>
      </w:r>
      <w:r>
        <w:rPr>
          <w:spacing w:val="-5"/>
          <w:sz w:val="18"/>
        </w:rPr>
        <w:t xml:space="preserve"> </w:t>
      </w:r>
      <w:r>
        <w:rPr>
          <w:sz w:val="18"/>
        </w:rPr>
        <w:t>teléfono,</w:t>
      </w:r>
      <w:r>
        <w:rPr>
          <w:spacing w:val="-5"/>
          <w:sz w:val="18"/>
        </w:rPr>
        <w:t xml:space="preserve"> </w:t>
      </w:r>
      <w:r>
        <w:rPr>
          <w:sz w:val="18"/>
        </w:rPr>
        <w:t>email</w:t>
      </w:r>
      <w:r>
        <w:rPr>
          <w:spacing w:val="-3"/>
          <w:sz w:val="18"/>
        </w:rPr>
        <w:t xml:space="preserve"> </w:t>
      </w:r>
      <w:r>
        <w:rPr>
          <w:sz w:val="18"/>
        </w:rPr>
        <w:t>y</w:t>
      </w:r>
      <w:r>
        <w:rPr>
          <w:spacing w:val="-5"/>
          <w:sz w:val="18"/>
        </w:rPr>
        <w:t xml:space="preserve"> </w:t>
      </w:r>
      <w:r>
        <w:rPr>
          <w:spacing w:val="-2"/>
          <w:sz w:val="18"/>
        </w:rPr>
        <w:t>consulta.</w:t>
      </w:r>
    </w:p>
    <w:p w14:paraId="6AD84A2C" w14:textId="77777777" w:rsidR="006F78AC" w:rsidRDefault="006F78AC">
      <w:pPr>
        <w:pStyle w:val="Textoindependiente"/>
        <w:spacing w:before="11"/>
      </w:pPr>
    </w:p>
    <w:p w14:paraId="06A2583F" w14:textId="77777777" w:rsidR="006F78AC" w:rsidRDefault="001A5528">
      <w:pPr>
        <w:pStyle w:val="Prrafodelista"/>
        <w:numPr>
          <w:ilvl w:val="1"/>
          <w:numId w:val="2"/>
        </w:numPr>
        <w:tabs>
          <w:tab w:val="left" w:pos="1067"/>
          <w:tab w:val="left" w:pos="1070"/>
        </w:tabs>
        <w:spacing w:line="360" w:lineRule="auto"/>
        <w:ind w:right="135" w:hanging="524"/>
        <w:jc w:val="both"/>
        <w:rPr>
          <w:sz w:val="18"/>
        </w:rPr>
      </w:pPr>
      <w:r>
        <w:rPr>
          <w:b/>
          <w:sz w:val="18"/>
        </w:rPr>
        <w:t>Finalidad</w:t>
      </w:r>
      <w:r>
        <w:rPr>
          <w:sz w:val="18"/>
        </w:rPr>
        <w:t xml:space="preserve">: Contestar a las solicitudes de información que el interesado haya realizado por cualquier medio sobre los productos y servicios de </w:t>
      </w:r>
      <w:r>
        <w:rPr>
          <w:b/>
          <w:sz w:val="18"/>
        </w:rPr>
        <w:t>VALORIX</w:t>
      </w:r>
      <w:r>
        <w:rPr>
          <w:sz w:val="18"/>
        </w:rPr>
        <w:t>, y establecer y mantener relaciones comerciales.</w:t>
      </w:r>
    </w:p>
    <w:p w14:paraId="1D202FB2" w14:textId="77777777" w:rsidR="006F78AC" w:rsidRDefault="001A5528">
      <w:pPr>
        <w:pStyle w:val="Prrafodelista"/>
        <w:numPr>
          <w:ilvl w:val="1"/>
          <w:numId w:val="2"/>
        </w:numPr>
        <w:tabs>
          <w:tab w:val="left" w:pos="1067"/>
          <w:tab w:val="left" w:pos="1070"/>
        </w:tabs>
        <w:spacing w:before="120" w:line="360" w:lineRule="auto"/>
        <w:ind w:right="136" w:hanging="574"/>
        <w:jc w:val="both"/>
        <w:rPr>
          <w:sz w:val="18"/>
        </w:rPr>
      </w:pPr>
      <w:r>
        <w:rPr>
          <w:b/>
          <w:sz w:val="18"/>
        </w:rPr>
        <w:t xml:space="preserve">Legitimación: </w:t>
      </w:r>
      <w:r>
        <w:rPr>
          <w:sz w:val="18"/>
        </w:rPr>
        <w:t xml:space="preserve">En base a la prestación del consentimiento </w:t>
      </w:r>
      <w:r>
        <w:rPr>
          <w:b/>
          <w:sz w:val="18"/>
        </w:rPr>
        <w:t xml:space="preserve">VALORIX </w:t>
      </w:r>
      <w:r>
        <w:rPr>
          <w:sz w:val="18"/>
        </w:rPr>
        <w:t xml:space="preserve">está legitimado para tratar los datos del interesado facilitados a través de la solicitud </w:t>
      </w:r>
      <w:r>
        <w:rPr>
          <w:sz w:val="18"/>
        </w:rPr>
        <w:lastRenderedPageBreak/>
        <w:t>de</w:t>
      </w:r>
      <w:r>
        <w:rPr>
          <w:spacing w:val="-2"/>
          <w:sz w:val="18"/>
        </w:rPr>
        <w:t xml:space="preserve"> </w:t>
      </w:r>
      <w:r>
        <w:rPr>
          <w:sz w:val="18"/>
        </w:rPr>
        <w:t>contacto,</w:t>
      </w:r>
      <w:r>
        <w:rPr>
          <w:spacing w:val="-3"/>
          <w:sz w:val="18"/>
        </w:rPr>
        <w:t xml:space="preserve"> </w:t>
      </w:r>
      <w:r>
        <w:rPr>
          <w:sz w:val="18"/>
        </w:rPr>
        <w:t>y</w:t>
      </w:r>
      <w:r>
        <w:rPr>
          <w:spacing w:val="-3"/>
          <w:sz w:val="18"/>
        </w:rPr>
        <w:t xml:space="preserve"> </w:t>
      </w:r>
      <w:r>
        <w:rPr>
          <w:sz w:val="18"/>
        </w:rPr>
        <w:t>conforme</w:t>
      </w:r>
      <w:r>
        <w:rPr>
          <w:spacing w:val="-2"/>
          <w:sz w:val="18"/>
        </w:rPr>
        <w:t xml:space="preserve"> </w:t>
      </w:r>
      <w:r>
        <w:rPr>
          <w:sz w:val="18"/>
        </w:rPr>
        <w:t>al</w:t>
      </w:r>
      <w:r>
        <w:rPr>
          <w:spacing w:val="-4"/>
          <w:sz w:val="18"/>
        </w:rPr>
        <w:t xml:space="preserve"> </w:t>
      </w:r>
      <w:r>
        <w:rPr>
          <w:sz w:val="18"/>
        </w:rPr>
        <w:t>interés</w:t>
      </w:r>
      <w:r>
        <w:rPr>
          <w:spacing w:val="-2"/>
          <w:sz w:val="18"/>
        </w:rPr>
        <w:t xml:space="preserve"> </w:t>
      </w:r>
      <w:r>
        <w:rPr>
          <w:sz w:val="18"/>
        </w:rPr>
        <w:t>legítimo</w:t>
      </w:r>
      <w:r>
        <w:rPr>
          <w:spacing w:val="-1"/>
          <w:sz w:val="18"/>
        </w:rPr>
        <w:t xml:space="preserve"> </w:t>
      </w:r>
      <w:r>
        <w:rPr>
          <w:sz w:val="18"/>
        </w:rPr>
        <w:t>para</w:t>
      </w:r>
      <w:r>
        <w:rPr>
          <w:spacing w:val="-2"/>
          <w:sz w:val="18"/>
        </w:rPr>
        <w:t xml:space="preserve"> </w:t>
      </w:r>
      <w:r>
        <w:rPr>
          <w:sz w:val="18"/>
        </w:rPr>
        <w:t>el</w:t>
      </w:r>
      <w:r>
        <w:rPr>
          <w:spacing w:val="-1"/>
          <w:sz w:val="18"/>
        </w:rPr>
        <w:t xml:space="preserve"> </w:t>
      </w:r>
      <w:r>
        <w:rPr>
          <w:sz w:val="18"/>
        </w:rPr>
        <w:t>desarrollo</w:t>
      </w:r>
      <w:r>
        <w:rPr>
          <w:spacing w:val="-1"/>
          <w:sz w:val="18"/>
        </w:rPr>
        <w:t xml:space="preserve"> </w:t>
      </w:r>
      <w:r>
        <w:rPr>
          <w:sz w:val="18"/>
        </w:rPr>
        <w:t>y</w:t>
      </w:r>
      <w:r>
        <w:rPr>
          <w:spacing w:val="-3"/>
          <w:sz w:val="18"/>
        </w:rPr>
        <w:t xml:space="preserve"> </w:t>
      </w:r>
      <w:r>
        <w:rPr>
          <w:sz w:val="18"/>
        </w:rPr>
        <w:t>mantenimiento</w:t>
      </w:r>
      <w:r>
        <w:rPr>
          <w:spacing w:val="-1"/>
          <w:sz w:val="18"/>
        </w:rPr>
        <w:t xml:space="preserve"> </w:t>
      </w:r>
      <w:r>
        <w:rPr>
          <w:sz w:val="18"/>
        </w:rPr>
        <w:t>de relaciones comerciales.</w:t>
      </w:r>
    </w:p>
    <w:p w14:paraId="76D28C17" w14:textId="77777777" w:rsidR="006F78AC" w:rsidRDefault="001A5528">
      <w:pPr>
        <w:pStyle w:val="Prrafodelista"/>
        <w:numPr>
          <w:ilvl w:val="1"/>
          <w:numId w:val="2"/>
        </w:numPr>
        <w:tabs>
          <w:tab w:val="left" w:pos="1068"/>
          <w:tab w:val="left" w:pos="1070"/>
        </w:tabs>
        <w:spacing w:before="120" w:line="360" w:lineRule="auto"/>
        <w:ind w:right="137" w:hanging="581"/>
        <w:jc w:val="both"/>
        <w:rPr>
          <w:sz w:val="18"/>
        </w:rPr>
      </w:pPr>
      <w:r>
        <w:rPr>
          <w:b/>
          <w:sz w:val="18"/>
        </w:rPr>
        <w:t xml:space="preserve">Plazos de conservación: </w:t>
      </w:r>
      <w:r>
        <w:rPr>
          <w:sz w:val="18"/>
        </w:rPr>
        <w:t>los datos se conservarán hasta el momento en que el interesado solicite la baja o supresión de sus datos y una vez suprimidos se mantendrán</w:t>
      </w:r>
      <w:r>
        <w:rPr>
          <w:spacing w:val="-8"/>
          <w:sz w:val="18"/>
        </w:rPr>
        <w:t xml:space="preserve"> </w:t>
      </w:r>
      <w:r>
        <w:rPr>
          <w:sz w:val="18"/>
        </w:rPr>
        <w:t>a</w:t>
      </w:r>
      <w:r>
        <w:rPr>
          <w:spacing w:val="-9"/>
          <w:sz w:val="18"/>
        </w:rPr>
        <w:t xml:space="preserve"> </w:t>
      </w:r>
      <w:r>
        <w:rPr>
          <w:sz w:val="18"/>
        </w:rPr>
        <w:t>disposición</w:t>
      </w:r>
      <w:r>
        <w:rPr>
          <w:spacing w:val="-8"/>
          <w:sz w:val="18"/>
        </w:rPr>
        <w:t xml:space="preserve"> </w:t>
      </w:r>
      <w:r>
        <w:rPr>
          <w:sz w:val="18"/>
        </w:rPr>
        <w:t>de</w:t>
      </w:r>
      <w:r>
        <w:rPr>
          <w:spacing w:val="-9"/>
          <w:sz w:val="18"/>
        </w:rPr>
        <w:t xml:space="preserve"> </w:t>
      </w:r>
      <w:r>
        <w:rPr>
          <w:sz w:val="18"/>
        </w:rPr>
        <w:t>la</w:t>
      </w:r>
      <w:r>
        <w:rPr>
          <w:spacing w:val="-9"/>
          <w:sz w:val="18"/>
        </w:rPr>
        <w:t xml:space="preserve"> </w:t>
      </w:r>
      <w:r>
        <w:rPr>
          <w:sz w:val="18"/>
        </w:rPr>
        <w:t>administración</w:t>
      </w:r>
      <w:r>
        <w:rPr>
          <w:spacing w:val="-8"/>
          <w:sz w:val="18"/>
        </w:rPr>
        <w:t xml:space="preserve"> </w:t>
      </w:r>
      <w:r>
        <w:rPr>
          <w:sz w:val="18"/>
        </w:rPr>
        <w:t>pública,</w:t>
      </w:r>
      <w:r>
        <w:rPr>
          <w:spacing w:val="-10"/>
          <w:sz w:val="18"/>
        </w:rPr>
        <w:t xml:space="preserve"> </w:t>
      </w:r>
      <w:r>
        <w:rPr>
          <w:sz w:val="18"/>
        </w:rPr>
        <w:t>jueces</w:t>
      </w:r>
      <w:r>
        <w:rPr>
          <w:spacing w:val="-9"/>
          <w:sz w:val="18"/>
        </w:rPr>
        <w:t xml:space="preserve"> </w:t>
      </w:r>
      <w:r>
        <w:rPr>
          <w:sz w:val="18"/>
        </w:rPr>
        <w:t>y</w:t>
      </w:r>
      <w:r>
        <w:rPr>
          <w:spacing w:val="-10"/>
          <w:sz w:val="18"/>
        </w:rPr>
        <w:t xml:space="preserve"> </w:t>
      </w:r>
      <w:r>
        <w:rPr>
          <w:sz w:val="18"/>
        </w:rPr>
        <w:t>tribunales,</w:t>
      </w:r>
      <w:r>
        <w:rPr>
          <w:spacing w:val="-10"/>
          <w:sz w:val="18"/>
        </w:rPr>
        <w:t xml:space="preserve"> </w:t>
      </w:r>
      <w:r>
        <w:rPr>
          <w:sz w:val="18"/>
        </w:rPr>
        <w:t>por</w:t>
      </w:r>
      <w:r>
        <w:rPr>
          <w:spacing w:val="-9"/>
          <w:sz w:val="18"/>
        </w:rPr>
        <w:t xml:space="preserve"> </w:t>
      </w:r>
      <w:r>
        <w:rPr>
          <w:sz w:val="18"/>
        </w:rPr>
        <w:t>los plazos legales establecidos para la atención y defensa de las posibles responsabilidades nacidas del tratamiento.</w:t>
      </w:r>
    </w:p>
    <w:p w14:paraId="0D8645CF" w14:textId="77777777" w:rsidR="006F78AC" w:rsidRDefault="006F78AC">
      <w:pPr>
        <w:pStyle w:val="Textoindependiente"/>
        <w:spacing w:before="132"/>
      </w:pPr>
    </w:p>
    <w:p w14:paraId="7330CEB1" w14:textId="77777777" w:rsidR="006F78AC" w:rsidRDefault="001A5528">
      <w:pPr>
        <w:pStyle w:val="Prrafodelista"/>
        <w:numPr>
          <w:ilvl w:val="0"/>
          <w:numId w:val="2"/>
        </w:numPr>
        <w:tabs>
          <w:tab w:val="left" w:pos="427"/>
          <w:tab w:val="left" w:pos="429"/>
        </w:tabs>
        <w:spacing w:before="1" w:line="357" w:lineRule="auto"/>
        <w:ind w:right="144"/>
        <w:rPr>
          <w:b/>
          <w:sz w:val="18"/>
        </w:rPr>
      </w:pPr>
      <w:r>
        <w:rPr>
          <w:b/>
          <w:sz w:val="18"/>
        </w:rPr>
        <w:t>CURRICULUM O EMPLEO</w:t>
      </w:r>
      <w:r>
        <w:rPr>
          <w:sz w:val="18"/>
        </w:rPr>
        <w:t xml:space="preserve">: Envío del </w:t>
      </w:r>
      <w:proofErr w:type="spellStart"/>
      <w:r>
        <w:rPr>
          <w:sz w:val="18"/>
        </w:rPr>
        <w:t>Curriculum</w:t>
      </w:r>
      <w:proofErr w:type="spellEnd"/>
      <w:r>
        <w:rPr>
          <w:sz w:val="18"/>
        </w:rPr>
        <w:t xml:space="preserve"> a través de la web o a través de cualquier medio a </w:t>
      </w:r>
      <w:r>
        <w:rPr>
          <w:b/>
          <w:sz w:val="18"/>
        </w:rPr>
        <w:t>VALORIX.</w:t>
      </w:r>
    </w:p>
    <w:p w14:paraId="32765ADB" w14:textId="77777777" w:rsidR="006F78AC" w:rsidRDefault="001A5528">
      <w:pPr>
        <w:pStyle w:val="Prrafodelista"/>
        <w:numPr>
          <w:ilvl w:val="1"/>
          <w:numId w:val="2"/>
        </w:numPr>
        <w:tabs>
          <w:tab w:val="left" w:pos="1068"/>
          <w:tab w:val="left" w:pos="1070"/>
        </w:tabs>
        <w:spacing w:before="123" w:line="360" w:lineRule="auto"/>
        <w:ind w:right="135"/>
        <w:jc w:val="both"/>
        <w:rPr>
          <w:sz w:val="18"/>
        </w:rPr>
      </w:pPr>
      <w:r>
        <w:rPr>
          <w:b/>
          <w:sz w:val="18"/>
        </w:rPr>
        <w:t>Datos</w:t>
      </w:r>
      <w:r>
        <w:rPr>
          <w:b/>
          <w:spacing w:val="-16"/>
          <w:sz w:val="18"/>
        </w:rPr>
        <w:t xml:space="preserve"> </w:t>
      </w:r>
      <w:r>
        <w:rPr>
          <w:b/>
          <w:sz w:val="18"/>
        </w:rPr>
        <w:t>recabados</w:t>
      </w:r>
      <w:r>
        <w:rPr>
          <w:sz w:val="18"/>
        </w:rPr>
        <w:t>:</w:t>
      </w:r>
      <w:r>
        <w:rPr>
          <w:spacing w:val="-16"/>
          <w:sz w:val="18"/>
        </w:rPr>
        <w:t xml:space="preserve"> </w:t>
      </w:r>
      <w:r>
        <w:rPr>
          <w:sz w:val="18"/>
        </w:rPr>
        <w:t>Área</w:t>
      </w:r>
      <w:r>
        <w:rPr>
          <w:spacing w:val="-16"/>
          <w:sz w:val="18"/>
        </w:rPr>
        <w:t xml:space="preserve"> </w:t>
      </w:r>
      <w:r>
        <w:rPr>
          <w:sz w:val="18"/>
        </w:rPr>
        <w:t>profesional,</w:t>
      </w:r>
      <w:r>
        <w:rPr>
          <w:spacing w:val="-15"/>
          <w:sz w:val="18"/>
        </w:rPr>
        <w:t xml:space="preserve"> </w:t>
      </w:r>
      <w:r>
        <w:rPr>
          <w:sz w:val="18"/>
        </w:rPr>
        <w:t>nombre,</w:t>
      </w:r>
      <w:r>
        <w:rPr>
          <w:spacing w:val="-16"/>
          <w:sz w:val="18"/>
        </w:rPr>
        <w:t xml:space="preserve"> </w:t>
      </w:r>
      <w:r>
        <w:rPr>
          <w:sz w:val="18"/>
        </w:rPr>
        <w:t>apellidos,</w:t>
      </w:r>
      <w:r>
        <w:rPr>
          <w:spacing w:val="-16"/>
          <w:sz w:val="18"/>
        </w:rPr>
        <w:t xml:space="preserve"> </w:t>
      </w:r>
      <w:r>
        <w:rPr>
          <w:sz w:val="18"/>
        </w:rPr>
        <w:t>teléfono,</w:t>
      </w:r>
      <w:r>
        <w:rPr>
          <w:spacing w:val="-16"/>
          <w:sz w:val="18"/>
        </w:rPr>
        <w:t xml:space="preserve"> </w:t>
      </w:r>
      <w:r>
        <w:rPr>
          <w:sz w:val="18"/>
        </w:rPr>
        <w:t>e-mail,</w:t>
      </w:r>
      <w:r>
        <w:rPr>
          <w:spacing w:val="-16"/>
          <w:sz w:val="18"/>
        </w:rPr>
        <w:t xml:space="preserve"> </w:t>
      </w:r>
      <w:r>
        <w:rPr>
          <w:sz w:val="18"/>
        </w:rPr>
        <w:t>CV,</w:t>
      </w:r>
      <w:r>
        <w:rPr>
          <w:spacing w:val="-15"/>
          <w:sz w:val="18"/>
        </w:rPr>
        <w:t xml:space="preserve"> </w:t>
      </w:r>
      <w:r>
        <w:rPr>
          <w:sz w:val="18"/>
        </w:rPr>
        <w:t xml:space="preserve">carta de presentación y cualquier otro dato personal asociado al </w:t>
      </w:r>
      <w:proofErr w:type="spellStart"/>
      <w:r>
        <w:rPr>
          <w:sz w:val="18"/>
        </w:rPr>
        <w:t>Curriculum</w:t>
      </w:r>
      <w:proofErr w:type="spellEnd"/>
      <w:r>
        <w:rPr>
          <w:sz w:val="18"/>
        </w:rPr>
        <w:t xml:space="preserve"> o perfil </w:t>
      </w:r>
      <w:r>
        <w:rPr>
          <w:spacing w:val="-2"/>
          <w:sz w:val="18"/>
        </w:rPr>
        <w:t>profesional.</w:t>
      </w:r>
    </w:p>
    <w:p w14:paraId="01885576" w14:textId="77777777" w:rsidR="006F78AC" w:rsidRDefault="001A5528">
      <w:pPr>
        <w:pStyle w:val="Prrafodelista"/>
        <w:numPr>
          <w:ilvl w:val="1"/>
          <w:numId w:val="2"/>
        </w:numPr>
        <w:tabs>
          <w:tab w:val="left" w:pos="1067"/>
          <w:tab w:val="left" w:pos="1070"/>
        </w:tabs>
        <w:spacing w:before="120" w:line="360" w:lineRule="auto"/>
        <w:ind w:right="143" w:hanging="524"/>
        <w:jc w:val="both"/>
        <w:rPr>
          <w:b/>
          <w:sz w:val="18"/>
        </w:rPr>
      </w:pPr>
      <w:r>
        <w:rPr>
          <w:b/>
          <w:sz w:val="18"/>
        </w:rPr>
        <w:t xml:space="preserve">Finalidad: </w:t>
      </w:r>
      <w:r>
        <w:rPr>
          <w:sz w:val="18"/>
        </w:rPr>
        <w:t xml:space="preserve">Gestión de la candidatura del interesado a los procesos de selección publicados o a otros puestos vacantes acordes a su perfil profesional que puedan surgir a futuro dentro de las actividades de la </w:t>
      </w:r>
      <w:r>
        <w:rPr>
          <w:b/>
          <w:sz w:val="18"/>
        </w:rPr>
        <w:t>VALORIX.</w:t>
      </w:r>
    </w:p>
    <w:p w14:paraId="6643316F" w14:textId="77777777" w:rsidR="006F78AC" w:rsidRDefault="001A5528">
      <w:pPr>
        <w:pStyle w:val="Prrafodelista"/>
        <w:numPr>
          <w:ilvl w:val="1"/>
          <w:numId w:val="2"/>
        </w:numPr>
        <w:tabs>
          <w:tab w:val="left" w:pos="1067"/>
          <w:tab w:val="left" w:pos="1070"/>
        </w:tabs>
        <w:spacing w:before="119" w:line="360" w:lineRule="auto"/>
        <w:ind w:right="139" w:hanging="574"/>
        <w:jc w:val="both"/>
        <w:rPr>
          <w:sz w:val="18"/>
        </w:rPr>
      </w:pPr>
      <w:r>
        <w:rPr>
          <w:b/>
          <w:sz w:val="18"/>
        </w:rPr>
        <w:t>Plazos</w:t>
      </w:r>
      <w:r>
        <w:rPr>
          <w:b/>
          <w:spacing w:val="-4"/>
          <w:sz w:val="18"/>
        </w:rPr>
        <w:t xml:space="preserve"> </w:t>
      </w:r>
      <w:r>
        <w:rPr>
          <w:b/>
          <w:sz w:val="18"/>
        </w:rPr>
        <w:t>de</w:t>
      </w:r>
      <w:r>
        <w:rPr>
          <w:b/>
          <w:spacing w:val="-5"/>
          <w:sz w:val="18"/>
        </w:rPr>
        <w:t xml:space="preserve"> </w:t>
      </w:r>
      <w:r>
        <w:rPr>
          <w:b/>
          <w:sz w:val="18"/>
        </w:rPr>
        <w:t>conservación:</w:t>
      </w:r>
      <w:r>
        <w:rPr>
          <w:b/>
          <w:spacing w:val="-4"/>
          <w:sz w:val="18"/>
        </w:rPr>
        <w:t xml:space="preserve"> </w:t>
      </w:r>
      <w:r>
        <w:rPr>
          <w:sz w:val="18"/>
        </w:rPr>
        <w:t>Los</w:t>
      </w:r>
      <w:r>
        <w:rPr>
          <w:spacing w:val="-7"/>
          <w:sz w:val="18"/>
        </w:rPr>
        <w:t xml:space="preserve"> </w:t>
      </w:r>
      <w:r>
        <w:rPr>
          <w:sz w:val="18"/>
        </w:rPr>
        <w:t>datos</w:t>
      </w:r>
      <w:r>
        <w:rPr>
          <w:spacing w:val="-7"/>
          <w:sz w:val="18"/>
        </w:rPr>
        <w:t xml:space="preserve"> </w:t>
      </w:r>
      <w:r>
        <w:rPr>
          <w:sz w:val="18"/>
        </w:rPr>
        <w:t>se</w:t>
      </w:r>
      <w:r>
        <w:rPr>
          <w:spacing w:val="-6"/>
          <w:sz w:val="18"/>
        </w:rPr>
        <w:t xml:space="preserve"> </w:t>
      </w:r>
      <w:r>
        <w:rPr>
          <w:sz w:val="18"/>
        </w:rPr>
        <w:t>conservarán</w:t>
      </w:r>
      <w:r>
        <w:rPr>
          <w:spacing w:val="-8"/>
          <w:sz w:val="18"/>
        </w:rPr>
        <w:t xml:space="preserve"> </w:t>
      </w:r>
      <w:r>
        <w:rPr>
          <w:sz w:val="18"/>
        </w:rPr>
        <w:t>hasta</w:t>
      </w:r>
      <w:r>
        <w:rPr>
          <w:spacing w:val="-7"/>
          <w:sz w:val="18"/>
        </w:rPr>
        <w:t xml:space="preserve"> </w:t>
      </w:r>
      <w:r>
        <w:rPr>
          <w:sz w:val="18"/>
        </w:rPr>
        <w:t>que</w:t>
      </w:r>
      <w:r>
        <w:rPr>
          <w:spacing w:val="-6"/>
          <w:sz w:val="18"/>
        </w:rPr>
        <w:t xml:space="preserve"> </w:t>
      </w:r>
      <w:r>
        <w:rPr>
          <w:sz w:val="18"/>
        </w:rPr>
        <w:t>se</w:t>
      </w:r>
      <w:r>
        <w:rPr>
          <w:spacing w:val="-6"/>
          <w:sz w:val="18"/>
        </w:rPr>
        <w:t xml:space="preserve"> </w:t>
      </w:r>
      <w:r>
        <w:rPr>
          <w:sz w:val="18"/>
        </w:rPr>
        <w:t>le</w:t>
      </w:r>
      <w:r>
        <w:rPr>
          <w:spacing w:val="-6"/>
          <w:sz w:val="18"/>
        </w:rPr>
        <w:t xml:space="preserve"> </w:t>
      </w:r>
      <w:r>
        <w:rPr>
          <w:sz w:val="18"/>
        </w:rPr>
        <w:t>adjudique</w:t>
      </w:r>
      <w:r>
        <w:rPr>
          <w:spacing w:val="-9"/>
          <w:sz w:val="18"/>
        </w:rPr>
        <w:t xml:space="preserve"> </w:t>
      </w:r>
      <w:r>
        <w:rPr>
          <w:sz w:val="18"/>
        </w:rPr>
        <w:t>un puesto de trabajo o hasta que nos solicite la supresión de los mismos. Se conservarán por tanto durante el tiempo necesario para la finalidad del tratamiento,</w:t>
      </w:r>
      <w:r>
        <w:rPr>
          <w:spacing w:val="-14"/>
          <w:sz w:val="18"/>
        </w:rPr>
        <w:t xml:space="preserve"> </w:t>
      </w:r>
      <w:r>
        <w:rPr>
          <w:sz w:val="18"/>
        </w:rPr>
        <w:t>y</w:t>
      </w:r>
      <w:r>
        <w:rPr>
          <w:spacing w:val="-14"/>
          <w:sz w:val="18"/>
        </w:rPr>
        <w:t xml:space="preserve"> </w:t>
      </w:r>
      <w:r>
        <w:rPr>
          <w:sz w:val="18"/>
        </w:rPr>
        <w:t>una</w:t>
      </w:r>
      <w:r>
        <w:rPr>
          <w:spacing w:val="-13"/>
          <w:sz w:val="18"/>
        </w:rPr>
        <w:t xml:space="preserve"> </w:t>
      </w:r>
      <w:r>
        <w:rPr>
          <w:sz w:val="18"/>
        </w:rPr>
        <w:t>vez</w:t>
      </w:r>
      <w:r>
        <w:rPr>
          <w:spacing w:val="-12"/>
          <w:sz w:val="18"/>
        </w:rPr>
        <w:t xml:space="preserve"> </w:t>
      </w:r>
      <w:r>
        <w:rPr>
          <w:sz w:val="18"/>
        </w:rPr>
        <w:t>finalizada</w:t>
      </w:r>
      <w:r>
        <w:rPr>
          <w:spacing w:val="-13"/>
          <w:sz w:val="18"/>
        </w:rPr>
        <w:t xml:space="preserve"> </w:t>
      </w:r>
      <w:r>
        <w:rPr>
          <w:sz w:val="18"/>
        </w:rPr>
        <w:t>se</w:t>
      </w:r>
      <w:r>
        <w:rPr>
          <w:spacing w:val="-12"/>
          <w:sz w:val="18"/>
        </w:rPr>
        <w:t xml:space="preserve"> </w:t>
      </w:r>
      <w:r>
        <w:rPr>
          <w:sz w:val="18"/>
        </w:rPr>
        <w:t>mantendrán</w:t>
      </w:r>
      <w:r>
        <w:rPr>
          <w:spacing w:val="-12"/>
          <w:sz w:val="18"/>
        </w:rPr>
        <w:t xml:space="preserve"> </w:t>
      </w:r>
      <w:r>
        <w:rPr>
          <w:sz w:val="18"/>
        </w:rPr>
        <w:t>a</w:t>
      </w:r>
      <w:r>
        <w:rPr>
          <w:spacing w:val="-13"/>
          <w:sz w:val="18"/>
        </w:rPr>
        <w:t xml:space="preserve"> </w:t>
      </w:r>
      <w:r>
        <w:rPr>
          <w:sz w:val="18"/>
        </w:rPr>
        <w:t>disposición</w:t>
      </w:r>
      <w:r>
        <w:rPr>
          <w:spacing w:val="-12"/>
          <w:sz w:val="18"/>
        </w:rPr>
        <w:t xml:space="preserve"> </w:t>
      </w:r>
      <w:r>
        <w:rPr>
          <w:sz w:val="18"/>
        </w:rPr>
        <w:t>de</w:t>
      </w:r>
      <w:r>
        <w:rPr>
          <w:spacing w:val="-12"/>
          <w:sz w:val="18"/>
        </w:rPr>
        <w:t xml:space="preserve"> </w:t>
      </w:r>
      <w:r>
        <w:rPr>
          <w:sz w:val="18"/>
        </w:rPr>
        <w:t>la</w:t>
      </w:r>
      <w:r>
        <w:rPr>
          <w:spacing w:val="-13"/>
          <w:sz w:val="18"/>
        </w:rPr>
        <w:t xml:space="preserve"> </w:t>
      </w:r>
      <w:r>
        <w:rPr>
          <w:sz w:val="18"/>
        </w:rPr>
        <w:t>administración pública,</w:t>
      </w:r>
      <w:r>
        <w:rPr>
          <w:spacing w:val="-2"/>
          <w:sz w:val="18"/>
        </w:rPr>
        <w:t xml:space="preserve"> </w:t>
      </w:r>
      <w:r>
        <w:rPr>
          <w:sz w:val="18"/>
        </w:rPr>
        <w:t>jueces</w:t>
      </w:r>
      <w:r>
        <w:rPr>
          <w:spacing w:val="-1"/>
          <w:sz w:val="18"/>
        </w:rPr>
        <w:t xml:space="preserve"> </w:t>
      </w:r>
      <w:r>
        <w:rPr>
          <w:sz w:val="18"/>
        </w:rPr>
        <w:t>y</w:t>
      </w:r>
      <w:r>
        <w:rPr>
          <w:spacing w:val="-2"/>
          <w:sz w:val="18"/>
        </w:rPr>
        <w:t xml:space="preserve"> </w:t>
      </w:r>
      <w:r>
        <w:rPr>
          <w:sz w:val="18"/>
        </w:rPr>
        <w:t>tribunales,</w:t>
      </w:r>
      <w:r>
        <w:rPr>
          <w:spacing w:val="-2"/>
          <w:sz w:val="18"/>
        </w:rPr>
        <w:t xml:space="preserve"> </w:t>
      </w:r>
      <w:r>
        <w:rPr>
          <w:sz w:val="18"/>
        </w:rPr>
        <w:t>por</w:t>
      </w:r>
      <w:r>
        <w:rPr>
          <w:spacing w:val="-1"/>
          <w:sz w:val="18"/>
        </w:rPr>
        <w:t xml:space="preserve"> </w:t>
      </w:r>
      <w:r>
        <w:rPr>
          <w:sz w:val="18"/>
        </w:rPr>
        <w:t>los</w:t>
      </w:r>
      <w:r>
        <w:rPr>
          <w:spacing w:val="-1"/>
          <w:sz w:val="18"/>
        </w:rPr>
        <w:t xml:space="preserve"> </w:t>
      </w:r>
      <w:r>
        <w:rPr>
          <w:sz w:val="18"/>
        </w:rPr>
        <w:t>plazos</w:t>
      </w:r>
      <w:r>
        <w:rPr>
          <w:spacing w:val="-1"/>
          <w:sz w:val="18"/>
        </w:rPr>
        <w:t xml:space="preserve"> </w:t>
      </w:r>
      <w:r>
        <w:rPr>
          <w:sz w:val="18"/>
        </w:rPr>
        <w:t>legales</w:t>
      </w:r>
      <w:r>
        <w:rPr>
          <w:spacing w:val="-1"/>
          <w:sz w:val="18"/>
        </w:rPr>
        <w:t xml:space="preserve"> </w:t>
      </w:r>
      <w:r>
        <w:rPr>
          <w:sz w:val="18"/>
        </w:rPr>
        <w:t>establecidos</w:t>
      </w:r>
      <w:r>
        <w:rPr>
          <w:spacing w:val="-1"/>
          <w:sz w:val="18"/>
        </w:rPr>
        <w:t xml:space="preserve"> </w:t>
      </w:r>
      <w:r>
        <w:rPr>
          <w:sz w:val="18"/>
        </w:rPr>
        <w:t>para</w:t>
      </w:r>
      <w:r>
        <w:rPr>
          <w:spacing w:val="-1"/>
          <w:sz w:val="18"/>
        </w:rPr>
        <w:t xml:space="preserve"> </w:t>
      </w:r>
      <w:r>
        <w:rPr>
          <w:sz w:val="18"/>
        </w:rPr>
        <w:t>la</w:t>
      </w:r>
      <w:r>
        <w:rPr>
          <w:spacing w:val="-1"/>
          <w:sz w:val="18"/>
        </w:rPr>
        <w:t xml:space="preserve"> </w:t>
      </w:r>
      <w:r>
        <w:rPr>
          <w:sz w:val="18"/>
        </w:rPr>
        <w:t>atención</w:t>
      </w:r>
      <w:r>
        <w:rPr>
          <w:spacing w:val="-2"/>
          <w:sz w:val="18"/>
        </w:rPr>
        <w:t xml:space="preserve"> </w:t>
      </w:r>
      <w:r>
        <w:rPr>
          <w:sz w:val="18"/>
        </w:rPr>
        <w:t>y defensa de las posibles responsabilidades nacidas del tratamiento.</w:t>
      </w:r>
    </w:p>
    <w:p w14:paraId="3ACC578D" w14:textId="77777777" w:rsidR="006F78AC" w:rsidRDefault="001A5528">
      <w:pPr>
        <w:pStyle w:val="Prrafodelista"/>
        <w:numPr>
          <w:ilvl w:val="1"/>
          <w:numId w:val="2"/>
        </w:numPr>
        <w:tabs>
          <w:tab w:val="left" w:pos="1068"/>
        </w:tabs>
        <w:spacing w:before="123"/>
        <w:ind w:left="1068" w:hanging="579"/>
        <w:jc w:val="both"/>
        <w:rPr>
          <w:sz w:val="18"/>
        </w:rPr>
      </w:pPr>
      <w:r>
        <w:rPr>
          <w:b/>
          <w:sz w:val="18"/>
        </w:rPr>
        <w:t>Legitimación:</w:t>
      </w:r>
      <w:r>
        <w:rPr>
          <w:b/>
          <w:spacing w:val="-3"/>
          <w:sz w:val="18"/>
        </w:rPr>
        <w:t xml:space="preserve"> </w:t>
      </w:r>
      <w:r>
        <w:rPr>
          <w:sz w:val="18"/>
        </w:rPr>
        <w:t>Prestación</w:t>
      </w:r>
      <w:r>
        <w:rPr>
          <w:spacing w:val="-4"/>
          <w:sz w:val="18"/>
        </w:rPr>
        <w:t xml:space="preserve"> </w:t>
      </w:r>
      <w:r>
        <w:rPr>
          <w:sz w:val="18"/>
        </w:rPr>
        <w:t>del</w:t>
      </w:r>
      <w:r>
        <w:rPr>
          <w:spacing w:val="-3"/>
          <w:sz w:val="18"/>
        </w:rPr>
        <w:t xml:space="preserve"> </w:t>
      </w:r>
      <w:r>
        <w:rPr>
          <w:sz w:val="18"/>
        </w:rPr>
        <w:t>consentimiento</w:t>
      </w:r>
      <w:r>
        <w:rPr>
          <w:spacing w:val="-4"/>
          <w:sz w:val="18"/>
        </w:rPr>
        <w:t xml:space="preserve"> </w:t>
      </w:r>
      <w:r>
        <w:rPr>
          <w:sz w:val="18"/>
        </w:rPr>
        <w:t>del</w:t>
      </w:r>
      <w:r>
        <w:rPr>
          <w:spacing w:val="-3"/>
          <w:sz w:val="18"/>
        </w:rPr>
        <w:t xml:space="preserve"> </w:t>
      </w:r>
      <w:r>
        <w:rPr>
          <w:spacing w:val="-2"/>
          <w:sz w:val="18"/>
        </w:rPr>
        <w:t>interesado.</w:t>
      </w:r>
    </w:p>
    <w:p w14:paraId="4C479490" w14:textId="77777777" w:rsidR="006F78AC" w:rsidRDefault="006F78AC">
      <w:pPr>
        <w:pStyle w:val="Textoindependiente"/>
        <w:spacing w:before="8"/>
      </w:pPr>
    </w:p>
    <w:p w14:paraId="711B3811" w14:textId="77777777" w:rsidR="006F78AC" w:rsidRDefault="001A5528">
      <w:pPr>
        <w:pStyle w:val="Prrafodelista"/>
        <w:numPr>
          <w:ilvl w:val="1"/>
          <w:numId w:val="2"/>
        </w:numPr>
        <w:tabs>
          <w:tab w:val="left" w:pos="1070"/>
        </w:tabs>
        <w:spacing w:line="360" w:lineRule="auto"/>
        <w:ind w:right="147" w:hanging="533"/>
        <w:jc w:val="both"/>
        <w:rPr>
          <w:sz w:val="18"/>
        </w:rPr>
      </w:pPr>
      <w:r>
        <w:rPr>
          <w:b/>
          <w:sz w:val="18"/>
        </w:rPr>
        <w:t xml:space="preserve">Destinatarios: </w:t>
      </w:r>
      <w:r>
        <w:rPr>
          <w:sz w:val="18"/>
        </w:rPr>
        <w:t>Los</w:t>
      </w:r>
      <w:r>
        <w:rPr>
          <w:spacing w:val="-1"/>
          <w:sz w:val="18"/>
        </w:rPr>
        <w:t xml:space="preserve"> </w:t>
      </w:r>
      <w:r>
        <w:rPr>
          <w:sz w:val="18"/>
        </w:rPr>
        <w:t>datos</w:t>
      </w:r>
      <w:r>
        <w:rPr>
          <w:spacing w:val="-2"/>
          <w:sz w:val="18"/>
        </w:rPr>
        <w:t xml:space="preserve"> </w:t>
      </w:r>
      <w:r>
        <w:rPr>
          <w:sz w:val="18"/>
        </w:rPr>
        <w:t>facilitados</w:t>
      </w:r>
      <w:r>
        <w:rPr>
          <w:spacing w:val="-1"/>
          <w:sz w:val="18"/>
        </w:rPr>
        <w:t xml:space="preserve"> </w:t>
      </w:r>
      <w:r>
        <w:rPr>
          <w:sz w:val="18"/>
        </w:rPr>
        <w:t>y</w:t>
      </w:r>
      <w:r>
        <w:rPr>
          <w:spacing w:val="-1"/>
          <w:sz w:val="18"/>
        </w:rPr>
        <w:t xml:space="preserve"> </w:t>
      </w:r>
      <w:r>
        <w:rPr>
          <w:sz w:val="18"/>
        </w:rPr>
        <w:t>derivados</w:t>
      </w:r>
      <w:r>
        <w:rPr>
          <w:spacing w:val="-1"/>
          <w:sz w:val="18"/>
        </w:rPr>
        <w:t xml:space="preserve"> </w:t>
      </w:r>
      <w:r>
        <w:rPr>
          <w:sz w:val="18"/>
        </w:rPr>
        <w:t>del</w:t>
      </w:r>
      <w:r>
        <w:rPr>
          <w:spacing w:val="-1"/>
          <w:sz w:val="18"/>
        </w:rPr>
        <w:t xml:space="preserve"> </w:t>
      </w:r>
      <w:r>
        <w:rPr>
          <w:sz w:val="18"/>
        </w:rPr>
        <w:t>proceso de selección podrán ser cedidos a:</w:t>
      </w:r>
    </w:p>
    <w:p w14:paraId="6E0965EE" w14:textId="24760E91" w:rsidR="006F78AC" w:rsidRPr="001655B9" w:rsidRDefault="001A5528" w:rsidP="001655B9">
      <w:pPr>
        <w:pStyle w:val="Prrafodelista"/>
        <w:numPr>
          <w:ilvl w:val="2"/>
          <w:numId w:val="2"/>
        </w:numPr>
        <w:tabs>
          <w:tab w:val="left" w:pos="1273"/>
        </w:tabs>
        <w:spacing w:before="122" w:line="360" w:lineRule="auto"/>
        <w:ind w:left="1273" w:right="143"/>
        <w:jc w:val="left"/>
        <w:rPr>
          <w:sz w:val="18"/>
        </w:rPr>
      </w:pPr>
      <w:r>
        <w:rPr>
          <w:sz w:val="18"/>
        </w:rPr>
        <w:t>Terceras</w:t>
      </w:r>
      <w:r>
        <w:rPr>
          <w:spacing w:val="-16"/>
          <w:sz w:val="18"/>
        </w:rPr>
        <w:t xml:space="preserve"> </w:t>
      </w:r>
      <w:r>
        <w:rPr>
          <w:sz w:val="18"/>
        </w:rPr>
        <w:t>empresas</w:t>
      </w:r>
      <w:r>
        <w:rPr>
          <w:spacing w:val="-16"/>
          <w:sz w:val="18"/>
        </w:rPr>
        <w:t xml:space="preserve"> </w:t>
      </w:r>
      <w:r>
        <w:rPr>
          <w:sz w:val="18"/>
        </w:rPr>
        <w:t>identificadas</w:t>
      </w:r>
      <w:r>
        <w:rPr>
          <w:spacing w:val="-16"/>
          <w:sz w:val="18"/>
        </w:rPr>
        <w:t xml:space="preserve"> </w:t>
      </w:r>
      <w:r>
        <w:rPr>
          <w:sz w:val="18"/>
        </w:rPr>
        <w:t>por</w:t>
      </w:r>
      <w:r>
        <w:rPr>
          <w:spacing w:val="-15"/>
          <w:sz w:val="18"/>
        </w:rPr>
        <w:t xml:space="preserve"> </w:t>
      </w:r>
      <w:r>
        <w:rPr>
          <w:sz w:val="18"/>
        </w:rPr>
        <w:t>el</w:t>
      </w:r>
      <w:r>
        <w:rPr>
          <w:spacing w:val="-16"/>
          <w:sz w:val="18"/>
        </w:rPr>
        <w:t xml:space="preserve"> </w:t>
      </w:r>
      <w:r>
        <w:rPr>
          <w:sz w:val="18"/>
        </w:rPr>
        <w:t>interesado</w:t>
      </w:r>
      <w:r>
        <w:rPr>
          <w:spacing w:val="-15"/>
          <w:sz w:val="18"/>
        </w:rPr>
        <w:t xml:space="preserve"> </w:t>
      </w:r>
      <w:r>
        <w:rPr>
          <w:sz w:val="18"/>
        </w:rPr>
        <w:t>para</w:t>
      </w:r>
      <w:r>
        <w:rPr>
          <w:spacing w:val="-15"/>
          <w:sz w:val="18"/>
        </w:rPr>
        <w:t xml:space="preserve"> </w:t>
      </w:r>
      <w:r>
        <w:rPr>
          <w:sz w:val="18"/>
        </w:rPr>
        <w:t>la</w:t>
      </w:r>
      <w:r>
        <w:rPr>
          <w:spacing w:val="-16"/>
          <w:sz w:val="18"/>
        </w:rPr>
        <w:t xml:space="preserve"> </w:t>
      </w:r>
      <w:r>
        <w:rPr>
          <w:sz w:val="18"/>
        </w:rPr>
        <w:t>solicitud</w:t>
      </w:r>
      <w:r>
        <w:rPr>
          <w:spacing w:val="-15"/>
          <w:sz w:val="18"/>
        </w:rPr>
        <w:t xml:space="preserve"> </w:t>
      </w:r>
      <w:r>
        <w:rPr>
          <w:sz w:val="18"/>
        </w:rPr>
        <w:t>de</w:t>
      </w:r>
      <w:r>
        <w:rPr>
          <w:spacing w:val="-16"/>
          <w:sz w:val="18"/>
        </w:rPr>
        <w:t xml:space="preserve"> </w:t>
      </w:r>
      <w:r>
        <w:rPr>
          <w:sz w:val="18"/>
        </w:rPr>
        <w:t>referencias que pudieran ser necesarias para la selección del candidato.</w:t>
      </w:r>
    </w:p>
    <w:p w14:paraId="79984E3F" w14:textId="77777777" w:rsidR="006F78AC" w:rsidRDefault="006F78AC">
      <w:pPr>
        <w:pStyle w:val="Textoindependiente"/>
        <w:spacing w:before="129"/>
      </w:pPr>
    </w:p>
    <w:p w14:paraId="62FED194" w14:textId="77777777" w:rsidR="006F78AC" w:rsidRDefault="001A5528">
      <w:pPr>
        <w:pStyle w:val="Prrafodelista"/>
        <w:numPr>
          <w:ilvl w:val="0"/>
          <w:numId w:val="2"/>
        </w:numPr>
        <w:tabs>
          <w:tab w:val="left" w:pos="427"/>
          <w:tab w:val="left" w:pos="429"/>
        </w:tabs>
        <w:spacing w:line="360" w:lineRule="auto"/>
        <w:ind w:right="143"/>
        <w:rPr>
          <w:sz w:val="18"/>
        </w:rPr>
      </w:pPr>
      <w:r>
        <w:rPr>
          <w:b/>
          <w:sz w:val="18"/>
        </w:rPr>
        <w:t>PROMOCIONAL o NEWSLETTERS</w:t>
      </w:r>
      <w:r>
        <w:rPr>
          <w:sz w:val="18"/>
        </w:rPr>
        <w:t xml:space="preserve">: La remisión de información, novedades, avisos, recordatorios y promociones que pudieran ser de su interés, relacionadas con las actividades de </w:t>
      </w:r>
      <w:r>
        <w:rPr>
          <w:b/>
          <w:sz w:val="18"/>
        </w:rPr>
        <w:t>VALORIX</w:t>
      </w:r>
      <w:r>
        <w:rPr>
          <w:sz w:val="18"/>
        </w:rPr>
        <w:t>.</w:t>
      </w:r>
    </w:p>
    <w:p w14:paraId="7488A17E" w14:textId="77777777" w:rsidR="006F78AC" w:rsidRDefault="001A5528">
      <w:pPr>
        <w:pStyle w:val="Prrafodelista"/>
        <w:numPr>
          <w:ilvl w:val="1"/>
          <w:numId w:val="2"/>
        </w:numPr>
        <w:tabs>
          <w:tab w:val="left" w:pos="1069"/>
        </w:tabs>
        <w:spacing w:before="90"/>
        <w:ind w:left="1069" w:hanging="475"/>
        <w:jc w:val="left"/>
        <w:rPr>
          <w:sz w:val="18"/>
        </w:rPr>
      </w:pPr>
      <w:r>
        <w:rPr>
          <w:b/>
          <w:sz w:val="18"/>
        </w:rPr>
        <w:t>Datos</w:t>
      </w:r>
      <w:r>
        <w:rPr>
          <w:b/>
          <w:spacing w:val="-5"/>
          <w:sz w:val="18"/>
        </w:rPr>
        <w:t xml:space="preserve"> </w:t>
      </w:r>
      <w:r>
        <w:rPr>
          <w:b/>
          <w:sz w:val="18"/>
        </w:rPr>
        <w:t>recabados:</w:t>
      </w:r>
      <w:r>
        <w:rPr>
          <w:b/>
          <w:spacing w:val="-1"/>
          <w:sz w:val="18"/>
        </w:rPr>
        <w:t xml:space="preserve"> </w:t>
      </w:r>
      <w:r>
        <w:rPr>
          <w:sz w:val="18"/>
        </w:rPr>
        <w:t>Dirección</w:t>
      </w:r>
      <w:r>
        <w:rPr>
          <w:spacing w:val="-3"/>
          <w:sz w:val="18"/>
        </w:rPr>
        <w:t xml:space="preserve"> </w:t>
      </w:r>
      <w:r>
        <w:rPr>
          <w:sz w:val="18"/>
        </w:rPr>
        <w:t>de</w:t>
      </w:r>
      <w:r>
        <w:rPr>
          <w:spacing w:val="-5"/>
          <w:sz w:val="18"/>
        </w:rPr>
        <w:t xml:space="preserve"> </w:t>
      </w:r>
      <w:r>
        <w:rPr>
          <w:sz w:val="18"/>
        </w:rPr>
        <w:t>correo</w:t>
      </w:r>
      <w:r>
        <w:rPr>
          <w:spacing w:val="-3"/>
          <w:sz w:val="18"/>
        </w:rPr>
        <w:t xml:space="preserve"> </w:t>
      </w:r>
      <w:r>
        <w:rPr>
          <w:sz w:val="18"/>
        </w:rPr>
        <w:t>electrónico,</w:t>
      </w:r>
      <w:r>
        <w:rPr>
          <w:spacing w:val="-5"/>
          <w:sz w:val="18"/>
        </w:rPr>
        <w:t xml:space="preserve"> </w:t>
      </w:r>
      <w:r>
        <w:rPr>
          <w:sz w:val="18"/>
        </w:rPr>
        <w:t>nombre</w:t>
      </w:r>
      <w:r>
        <w:rPr>
          <w:spacing w:val="-4"/>
          <w:sz w:val="18"/>
        </w:rPr>
        <w:t xml:space="preserve"> </w:t>
      </w:r>
      <w:r>
        <w:rPr>
          <w:sz w:val="18"/>
        </w:rPr>
        <w:t>y</w:t>
      </w:r>
      <w:r>
        <w:rPr>
          <w:spacing w:val="-5"/>
          <w:sz w:val="18"/>
        </w:rPr>
        <w:t xml:space="preserve"> </w:t>
      </w:r>
      <w:r>
        <w:rPr>
          <w:spacing w:val="-2"/>
          <w:sz w:val="18"/>
        </w:rPr>
        <w:t>apellidos.</w:t>
      </w:r>
    </w:p>
    <w:p w14:paraId="38A85D54" w14:textId="77777777" w:rsidR="006F78AC" w:rsidRDefault="006F78AC">
      <w:pPr>
        <w:pStyle w:val="Textoindependiente"/>
        <w:spacing w:before="11"/>
      </w:pPr>
    </w:p>
    <w:p w14:paraId="2E11316A" w14:textId="77777777" w:rsidR="006F78AC" w:rsidRDefault="001A5528">
      <w:pPr>
        <w:pStyle w:val="Prrafodelista"/>
        <w:numPr>
          <w:ilvl w:val="1"/>
          <w:numId w:val="2"/>
        </w:numPr>
        <w:tabs>
          <w:tab w:val="left" w:pos="1067"/>
          <w:tab w:val="left" w:pos="1070"/>
        </w:tabs>
        <w:spacing w:line="360" w:lineRule="auto"/>
        <w:ind w:right="145" w:hanging="524"/>
        <w:jc w:val="both"/>
        <w:rPr>
          <w:sz w:val="18"/>
        </w:rPr>
      </w:pPr>
      <w:r>
        <w:rPr>
          <w:b/>
          <w:sz w:val="18"/>
        </w:rPr>
        <w:t xml:space="preserve">Finalidad: </w:t>
      </w:r>
      <w:r>
        <w:rPr>
          <w:sz w:val="18"/>
        </w:rPr>
        <w:t>El registro de los interesados para la remisión de información, novedades y promociones, y establecer y mantener relaciones comerciales.</w:t>
      </w:r>
    </w:p>
    <w:p w14:paraId="64A17770" w14:textId="77777777" w:rsidR="006F78AC" w:rsidRDefault="001A5528">
      <w:pPr>
        <w:pStyle w:val="Prrafodelista"/>
        <w:numPr>
          <w:ilvl w:val="1"/>
          <w:numId w:val="2"/>
        </w:numPr>
        <w:tabs>
          <w:tab w:val="left" w:pos="1067"/>
          <w:tab w:val="left" w:pos="1070"/>
        </w:tabs>
        <w:spacing w:before="121" w:line="360" w:lineRule="auto"/>
        <w:ind w:right="135" w:hanging="574"/>
        <w:jc w:val="both"/>
        <w:rPr>
          <w:sz w:val="18"/>
        </w:rPr>
      </w:pPr>
      <w:r>
        <w:rPr>
          <w:b/>
          <w:sz w:val="18"/>
        </w:rPr>
        <w:t xml:space="preserve">Legitimación: </w:t>
      </w:r>
      <w:r>
        <w:rPr>
          <w:sz w:val="18"/>
        </w:rPr>
        <w:t xml:space="preserve">Prestación del consentimiento del interesado a </w:t>
      </w:r>
      <w:r>
        <w:rPr>
          <w:b/>
          <w:sz w:val="18"/>
        </w:rPr>
        <w:t xml:space="preserve">VALORIX </w:t>
      </w:r>
      <w:r>
        <w:rPr>
          <w:sz w:val="18"/>
        </w:rPr>
        <w:t>para el alta en servicios promocionales, y el interés legítimo para el desarrollo de relaciones comerciales.</w:t>
      </w:r>
    </w:p>
    <w:p w14:paraId="5DBA3CE2" w14:textId="425E0EB5" w:rsidR="006F78AC" w:rsidRDefault="001A5528" w:rsidP="00FE0697">
      <w:pPr>
        <w:pStyle w:val="Prrafodelista"/>
        <w:numPr>
          <w:ilvl w:val="1"/>
          <w:numId w:val="2"/>
        </w:numPr>
        <w:tabs>
          <w:tab w:val="left" w:pos="1068"/>
          <w:tab w:val="left" w:pos="1070"/>
        </w:tabs>
        <w:spacing w:before="120" w:line="360" w:lineRule="auto"/>
        <w:ind w:right="137" w:hanging="581"/>
        <w:jc w:val="both"/>
        <w:rPr>
          <w:sz w:val="18"/>
        </w:rPr>
      </w:pPr>
      <w:r>
        <w:rPr>
          <w:b/>
          <w:sz w:val="18"/>
        </w:rPr>
        <w:t xml:space="preserve">Plazos de conservación: </w:t>
      </w:r>
      <w:r>
        <w:rPr>
          <w:sz w:val="18"/>
        </w:rPr>
        <w:t>Los datos se conservarán</w:t>
      </w:r>
      <w:r>
        <w:rPr>
          <w:spacing w:val="-1"/>
          <w:sz w:val="18"/>
        </w:rPr>
        <w:t xml:space="preserve"> </w:t>
      </w:r>
      <w:r>
        <w:rPr>
          <w:sz w:val="18"/>
        </w:rPr>
        <w:t>hasta el momento en que</w:t>
      </w:r>
      <w:r>
        <w:rPr>
          <w:spacing w:val="-2"/>
          <w:sz w:val="18"/>
        </w:rPr>
        <w:t xml:space="preserve"> </w:t>
      </w:r>
      <w:r>
        <w:rPr>
          <w:sz w:val="18"/>
        </w:rPr>
        <w:t>el interesado solicite la baja o supresión de sus datos y una vez suprimidos se mantendrán</w:t>
      </w:r>
      <w:r>
        <w:rPr>
          <w:spacing w:val="-8"/>
          <w:sz w:val="18"/>
        </w:rPr>
        <w:t xml:space="preserve"> </w:t>
      </w:r>
      <w:r>
        <w:rPr>
          <w:sz w:val="18"/>
        </w:rPr>
        <w:t>a</w:t>
      </w:r>
      <w:r>
        <w:rPr>
          <w:spacing w:val="-9"/>
          <w:sz w:val="18"/>
        </w:rPr>
        <w:t xml:space="preserve"> </w:t>
      </w:r>
      <w:r>
        <w:rPr>
          <w:sz w:val="18"/>
        </w:rPr>
        <w:t>disposición</w:t>
      </w:r>
      <w:r>
        <w:rPr>
          <w:spacing w:val="-8"/>
          <w:sz w:val="18"/>
        </w:rPr>
        <w:t xml:space="preserve"> </w:t>
      </w:r>
      <w:r>
        <w:rPr>
          <w:sz w:val="18"/>
        </w:rPr>
        <w:t>de</w:t>
      </w:r>
      <w:r>
        <w:rPr>
          <w:spacing w:val="-9"/>
          <w:sz w:val="18"/>
        </w:rPr>
        <w:t xml:space="preserve"> </w:t>
      </w:r>
      <w:r>
        <w:rPr>
          <w:sz w:val="18"/>
        </w:rPr>
        <w:t>la</w:t>
      </w:r>
      <w:r>
        <w:rPr>
          <w:spacing w:val="-9"/>
          <w:sz w:val="18"/>
        </w:rPr>
        <w:t xml:space="preserve"> </w:t>
      </w:r>
      <w:r>
        <w:rPr>
          <w:sz w:val="18"/>
        </w:rPr>
        <w:t>administración</w:t>
      </w:r>
      <w:r>
        <w:rPr>
          <w:spacing w:val="-8"/>
          <w:sz w:val="18"/>
        </w:rPr>
        <w:t xml:space="preserve"> </w:t>
      </w:r>
      <w:r>
        <w:rPr>
          <w:sz w:val="18"/>
        </w:rPr>
        <w:t>pública,</w:t>
      </w:r>
      <w:r>
        <w:rPr>
          <w:spacing w:val="-10"/>
          <w:sz w:val="18"/>
        </w:rPr>
        <w:t xml:space="preserve"> </w:t>
      </w:r>
      <w:r>
        <w:rPr>
          <w:sz w:val="18"/>
        </w:rPr>
        <w:t>jueces</w:t>
      </w:r>
      <w:r>
        <w:rPr>
          <w:spacing w:val="-9"/>
          <w:sz w:val="18"/>
        </w:rPr>
        <w:t xml:space="preserve"> </w:t>
      </w:r>
      <w:r>
        <w:rPr>
          <w:sz w:val="18"/>
        </w:rPr>
        <w:t>y</w:t>
      </w:r>
      <w:r>
        <w:rPr>
          <w:spacing w:val="-10"/>
          <w:sz w:val="18"/>
        </w:rPr>
        <w:t xml:space="preserve"> </w:t>
      </w:r>
      <w:r>
        <w:rPr>
          <w:sz w:val="18"/>
        </w:rPr>
        <w:t>tribunales,</w:t>
      </w:r>
      <w:r>
        <w:rPr>
          <w:spacing w:val="-10"/>
          <w:sz w:val="18"/>
        </w:rPr>
        <w:t xml:space="preserve"> </w:t>
      </w:r>
      <w:r>
        <w:rPr>
          <w:sz w:val="18"/>
        </w:rPr>
        <w:t>por</w:t>
      </w:r>
      <w:r>
        <w:rPr>
          <w:spacing w:val="-9"/>
          <w:sz w:val="18"/>
        </w:rPr>
        <w:t xml:space="preserve"> </w:t>
      </w:r>
      <w:r>
        <w:rPr>
          <w:sz w:val="18"/>
        </w:rPr>
        <w:t>los plazos legales establecidos para la atención y defensa de las posibles responsabilidades nacidas del tratamiento.</w:t>
      </w:r>
    </w:p>
    <w:p w14:paraId="4CBE91E0" w14:textId="77777777" w:rsidR="006F78AC" w:rsidRDefault="006F78AC">
      <w:pPr>
        <w:pStyle w:val="Textoindependiente"/>
        <w:spacing w:before="130"/>
      </w:pPr>
    </w:p>
    <w:p w14:paraId="45EF2E2B" w14:textId="68B4A27C" w:rsidR="006F78AC" w:rsidRDefault="001A5528" w:rsidP="46B893DB">
      <w:pPr>
        <w:pStyle w:val="Prrafodelista"/>
        <w:numPr>
          <w:ilvl w:val="0"/>
          <w:numId w:val="2"/>
        </w:numPr>
        <w:tabs>
          <w:tab w:val="left" w:pos="427"/>
          <w:tab w:val="left" w:pos="429"/>
        </w:tabs>
        <w:spacing w:line="360" w:lineRule="auto"/>
        <w:ind w:right="134"/>
        <w:rPr>
          <w:sz w:val="18"/>
          <w:szCs w:val="18"/>
        </w:rPr>
      </w:pPr>
      <w:r w:rsidRPr="46B893DB">
        <w:rPr>
          <w:b/>
          <w:bCs/>
          <w:sz w:val="18"/>
          <w:szCs w:val="18"/>
        </w:rPr>
        <w:t>SERVICIOS</w:t>
      </w:r>
      <w:r w:rsidRPr="46B893DB">
        <w:rPr>
          <w:sz w:val="18"/>
          <w:szCs w:val="18"/>
        </w:rPr>
        <w:t xml:space="preserve">: Datos para la prestación de los servicios de </w:t>
      </w:r>
      <w:r w:rsidR="0047221D" w:rsidRPr="46B893DB">
        <w:rPr>
          <w:sz w:val="18"/>
          <w:szCs w:val="18"/>
        </w:rPr>
        <w:t xml:space="preserve">suscripción y negociación en la plataforma de </w:t>
      </w:r>
      <w:r w:rsidRPr="46B893DB">
        <w:rPr>
          <w:b/>
          <w:bCs/>
          <w:sz w:val="18"/>
          <w:szCs w:val="18"/>
        </w:rPr>
        <w:t>VALORIX</w:t>
      </w:r>
      <w:r w:rsidR="007D3BEB" w:rsidRPr="46B893DB">
        <w:rPr>
          <w:b/>
          <w:bCs/>
          <w:sz w:val="18"/>
          <w:szCs w:val="18"/>
        </w:rPr>
        <w:t>,</w:t>
      </w:r>
      <w:r w:rsidR="007D3BEB" w:rsidRPr="46B893DB">
        <w:rPr>
          <w:sz w:val="18"/>
          <w:szCs w:val="18"/>
        </w:rPr>
        <w:t xml:space="preserve"> son datos facilitados por el interesado a través de</w:t>
      </w:r>
      <w:r w:rsidR="0054056F" w:rsidRPr="46B893DB">
        <w:rPr>
          <w:sz w:val="18"/>
          <w:szCs w:val="18"/>
        </w:rPr>
        <w:t>l Proveedor de Servicios</w:t>
      </w:r>
      <w:r w:rsidR="00212233" w:rsidRPr="46B893DB">
        <w:rPr>
          <w:sz w:val="18"/>
          <w:szCs w:val="18"/>
        </w:rPr>
        <w:t xml:space="preserve"> de </w:t>
      </w:r>
      <w:proofErr w:type="spellStart"/>
      <w:r w:rsidR="00212233" w:rsidRPr="46B893DB">
        <w:rPr>
          <w:sz w:val="18"/>
          <w:szCs w:val="18"/>
        </w:rPr>
        <w:t>Criptoctivos</w:t>
      </w:r>
      <w:proofErr w:type="spellEnd"/>
      <w:r w:rsidR="00212233" w:rsidRPr="46B893DB">
        <w:rPr>
          <w:sz w:val="18"/>
          <w:szCs w:val="18"/>
        </w:rPr>
        <w:t xml:space="preserve"> Bit2me</w:t>
      </w:r>
      <w:r w:rsidR="0047221D" w:rsidRPr="46B893DB">
        <w:rPr>
          <w:sz w:val="18"/>
          <w:szCs w:val="18"/>
        </w:rPr>
        <w:t>:</w:t>
      </w:r>
    </w:p>
    <w:p w14:paraId="03CB01C4" w14:textId="54E10C5B" w:rsidR="006F78AC" w:rsidRDefault="001A5528">
      <w:pPr>
        <w:pStyle w:val="Prrafodelista"/>
        <w:numPr>
          <w:ilvl w:val="1"/>
          <w:numId w:val="2"/>
        </w:numPr>
        <w:tabs>
          <w:tab w:val="left" w:pos="1068"/>
          <w:tab w:val="left" w:pos="1070"/>
        </w:tabs>
        <w:spacing w:before="122" w:line="360" w:lineRule="auto"/>
        <w:ind w:right="142"/>
        <w:jc w:val="both"/>
        <w:rPr>
          <w:sz w:val="18"/>
        </w:rPr>
      </w:pPr>
      <w:r>
        <w:rPr>
          <w:b/>
          <w:sz w:val="18"/>
        </w:rPr>
        <w:t xml:space="preserve">Datos recabados: </w:t>
      </w:r>
      <w:r>
        <w:rPr>
          <w:sz w:val="18"/>
        </w:rPr>
        <w:t>Nombre, apellidos, DNI, dirección de contacto, domicilio, correo</w:t>
      </w:r>
      <w:r>
        <w:rPr>
          <w:spacing w:val="-16"/>
          <w:sz w:val="18"/>
        </w:rPr>
        <w:t xml:space="preserve"> </w:t>
      </w:r>
      <w:r>
        <w:rPr>
          <w:sz w:val="18"/>
        </w:rPr>
        <w:t>electrónico,</w:t>
      </w:r>
      <w:r>
        <w:rPr>
          <w:spacing w:val="-16"/>
          <w:sz w:val="18"/>
        </w:rPr>
        <w:t xml:space="preserve"> </w:t>
      </w:r>
      <w:r>
        <w:rPr>
          <w:sz w:val="18"/>
        </w:rPr>
        <w:t>teléfono</w:t>
      </w:r>
      <w:r>
        <w:rPr>
          <w:spacing w:val="-16"/>
          <w:sz w:val="18"/>
        </w:rPr>
        <w:t xml:space="preserve"> </w:t>
      </w:r>
      <w:r>
        <w:rPr>
          <w:sz w:val="18"/>
        </w:rPr>
        <w:t>de</w:t>
      </w:r>
      <w:r>
        <w:rPr>
          <w:spacing w:val="-16"/>
          <w:sz w:val="18"/>
        </w:rPr>
        <w:t xml:space="preserve"> </w:t>
      </w:r>
      <w:r>
        <w:rPr>
          <w:sz w:val="18"/>
        </w:rPr>
        <w:t>contacto</w:t>
      </w:r>
      <w:r>
        <w:rPr>
          <w:spacing w:val="-16"/>
          <w:sz w:val="18"/>
        </w:rPr>
        <w:t xml:space="preserve"> </w:t>
      </w:r>
      <w:r>
        <w:rPr>
          <w:sz w:val="18"/>
        </w:rPr>
        <w:t>y</w:t>
      </w:r>
      <w:r>
        <w:rPr>
          <w:spacing w:val="-15"/>
          <w:sz w:val="18"/>
        </w:rPr>
        <w:t xml:space="preserve"> </w:t>
      </w:r>
      <w:r>
        <w:rPr>
          <w:sz w:val="18"/>
        </w:rPr>
        <w:t>demás</w:t>
      </w:r>
      <w:r>
        <w:rPr>
          <w:spacing w:val="-16"/>
          <w:sz w:val="18"/>
        </w:rPr>
        <w:t xml:space="preserve"> </w:t>
      </w:r>
      <w:r>
        <w:rPr>
          <w:sz w:val="18"/>
        </w:rPr>
        <w:t>datos</w:t>
      </w:r>
      <w:r>
        <w:rPr>
          <w:spacing w:val="-16"/>
          <w:sz w:val="18"/>
        </w:rPr>
        <w:t xml:space="preserve"> </w:t>
      </w:r>
      <w:r>
        <w:rPr>
          <w:sz w:val="18"/>
        </w:rPr>
        <w:t>necesarios</w:t>
      </w:r>
      <w:r>
        <w:rPr>
          <w:spacing w:val="-16"/>
          <w:sz w:val="18"/>
        </w:rPr>
        <w:t xml:space="preserve"> </w:t>
      </w:r>
      <w:r>
        <w:rPr>
          <w:sz w:val="18"/>
        </w:rPr>
        <w:t>según</w:t>
      </w:r>
      <w:r>
        <w:rPr>
          <w:spacing w:val="-16"/>
          <w:sz w:val="18"/>
        </w:rPr>
        <w:t xml:space="preserve"> </w:t>
      </w:r>
      <w:r>
        <w:rPr>
          <w:sz w:val="18"/>
        </w:rPr>
        <w:t>el</w:t>
      </w:r>
      <w:r>
        <w:rPr>
          <w:spacing w:val="-16"/>
          <w:sz w:val="18"/>
        </w:rPr>
        <w:t xml:space="preserve"> </w:t>
      </w:r>
      <w:r>
        <w:rPr>
          <w:sz w:val="18"/>
        </w:rPr>
        <w:t>servicio solicitado, y que será exclusivamente necesarios para el registro en los servicios</w:t>
      </w:r>
      <w:r w:rsidR="0047221D">
        <w:rPr>
          <w:sz w:val="18"/>
        </w:rPr>
        <w:t xml:space="preserve"> suscripción y negociación</w:t>
      </w:r>
      <w:r>
        <w:rPr>
          <w:sz w:val="18"/>
        </w:rPr>
        <w:t xml:space="preserve"> </w:t>
      </w:r>
      <w:r w:rsidR="0047221D">
        <w:rPr>
          <w:sz w:val="18"/>
        </w:rPr>
        <w:t>por parte de</w:t>
      </w:r>
      <w:r>
        <w:rPr>
          <w:sz w:val="18"/>
        </w:rPr>
        <w:t xml:space="preserve"> </w:t>
      </w:r>
      <w:r>
        <w:rPr>
          <w:b/>
          <w:sz w:val="18"/>
        </w:rPr>
        <w:t>VALORIX</w:t>
      </w:r>
      <w:r>
        <w:rPr>
          <w:sz w:val="18"/>
        </w:rPr>
        <w:t>.</w:t>
      </w:r>
    </w:p>
    <w:p w14:paraId="1E0F5D06" w14:textId="77777777" w:rsidR="006F78AC" w:rsidRDefault="001A5528">
      <w:pPr>
        <w:pStyle w:val="Prrafodelista"/>
        <w:numPr>
          <w:ilvl w:val="1"/>
          <w:numId w:val="2"/>
        </w:numPr>
        <w:tabs>
          <w:tab w:val="left" w:pos="1067"/>
          <w:tab w:val="left" w:pos="1070"/>
        </w:tabs>
        <w:spacing w:before="118" w:line="360" w:lineRule="auto"/>
        <w:ind w:right="148" w:hanging="524"/>
        <w:jc w:val="both"/>
        <w:rPr>
          <w:sz w:val="18"/>
        </w:rPr>
      </w:pPr>
      <w:r>
        <w:rPr>
          <w:b/>
          <w:sz w:val="18"/>
        </w:rPr>
        <w:t xml:space="preserve">Finalidad: </w:t>
      </w:r>
      <w:r>
        <w:rPr>
          <w:sz w:val="18"/>
        </w:rPr>
        <w:t>El registro de los interesados para la prestación de los servicios y establecer y mantener relaciones comerciales</w:t>
      </w:r>
    </w:p>
    <w:p w14:paraId="4E707816" w14:textId="77777777" w:rsidR="006F78AC" w:rsidRDefault="001A5528">
      <w:pPr>
        <w:pStyle w:val="Prrafodelista"/>
        <w:numPr>
          <w:ilvl w:val="1"/>
          <w:numId w:val="2"/>
        </w:numPr>
        <w:tabs>
          <w:tab w:val="left" w:pos="1067"/>
          <w:tab w:val="left" w:pos="1070"/>
        </w:tabs>
        <w:spacing w:before="121" w:line="360" w:lineRule="auto"/>
        <w:ind w:right="146" w:hanging="574"/>
        <w:jc w:val="both"/>
        <w:rPr>
          <w:sz w:val="18"/>
        </w:rPr>
      </w:pPr>
      <w:r>
        <w:rPr>
          <w:b/>
          <w:sz w:val="18"/>
        </w:rPr>
        <w:t xml:space="preserve">Legitimación: </w:t>
      </w:r>
      <w:r>
        <w:rPr>
          <w:sz w:val="18"/>
        </w:rPr>
        <w:t xml:space="preserve">La relación jurídica o contractual existente necesaria para la prestación del servicio y el interés legítimo para el desarrollo de relaciones </w:t>
      </w:r>
      <w:r>
        <w:rPr>
          <w:spacing w:val="-2"/>
          <w:sz w:val="18"/>
        </w:rPr>
        <w:t>comerciales.</w:t>
      </w:r>
    </w:p>
    <w:p w14:paraId="7AEA5782" w14:textId="462E3BB6" w:rsidR="006F78AC" w:rsidRPr="00D95D89" w:rsidRDefault="001A5528" w:rsidP="001655B9">
      <w:pPr>
        <w:pStyle w:val="Prrafodelista"/>
        <w:numPr>
          <w:ilvl w:val="1"/>
          <w:numId w:val="2"/>
        </w:numPr>
        <w:tabs>
          <w:tab w:val="left" w:pos="1068"/>
          <w:tab w:val="left" w:pos="1070"/>
        </w:tabs>
        <w:spacing w:before="120" w:line="360" w:lineRule="auto"/>
        <w:ind w:right="141" w:hanging="581"/>
        <w:jc w:val="both"/>
        <w:rPr>
          <w:rStyle w:val="normaltextrun"/>
          <w:color w:val="000000" w:themeColor="text1"/>
          <w:sz w:val="18"/>
          <w:szCs w:val="18"/>
        </w:rPr>
      </w:pPr>
      <w:r>
        <w:rPr>
          <w:b/>
          <w:sz w:val="18"/>
        </w:rPr>
        <w:t xml:space="preserve">Plazos de conservación: </w:t>
      </w:r>
      <w:r>
        <w:rPr>
          <w:sz w:val="18"/>
        </w:rPr>
        <w:t>Los datos se conservarán durante el tiempo necesario para la finalidad del tratamiento, y una vez finalizada la misma se mantendrán a disposición</w:t>
      </w:r>
      <w:r>
        <w:rPr>
          <w:spacing w:val="-7"/>
          <w:sz w:val="18"/>
        </w:rPr>
        <w:t xml:space="preserve"> </w:t>
      </w:r>
      <w:r>
        <w:rPr>
          <w:sz w:val="18"/>
        </w:rPr>
        <w:t>de</w:t>
      </w:r>
      <w:r>
        <w:rPr>
          <w:spacing w:val="-8"/>
          <w:sz w:val="18"/>
        </w:rPr>
        <w:t xml:space="preserve"> </w:t>
      </w:r>
      <w:r>
        <w:rPr>
          <w:sz w:val="18"/>
        </w:rPr>
        <w:t>la</w:t>
      </w:r>
      <w:r>
        <w:rPr>
          <w:spacing w:val="-8"/>
          <w:sz w:val="18"/>
        </w:rPr>
        <w:t xml:space="preserve"> </w:t>
      </w:r>
      <w:r>
        <w:rPr>
          <w:sz w:val="18"/>
        </w:rPr>
        <w:t>administración</w:t>
      </w:r>
      <w:r>
        <w:rPr>
          <w:spacing w:val="-7"/>
          <w:sz w:val="18"/>
        </w:rPr>
        <w:t xml:space="preserve"> </w:t>
      </w:r>
      <w:r>
        <w:rPr>
          <w:sz w:val="18"/>
        </w:rPr>
        <w:t>pública,</w:t>
      </w:r>
      <w:r>
        <w:rPr>
          <w:spacing w:val="-9"/>
          <w:sz w:val="18"/>
        </w:rPr>
        <w:t xml:space="preserve"> </w:t>
      </w:r>
      <w:r>
        <w:rPr>
          <w:sz w:val="18"/>
        </w:rPr>
        <w:t>jueces</w:t>
      </w:r>
      <w:r>
        <w:rPr>
          <w:spacing w:val="-8"/>
          <w:sz w:val="18"/>
        </w:rPr>
        <w:t xml:space="preserve"> </w:t>
      </w:r>
      <w:r>
        <w:rPr>
          <w:sz w:val="18"/>
        </w:rPr>
        <w:t>y</w:t>
      </w:r>
      <w:r>
        <w:rPr>
          <w:spacing w:val="-9"/>
          <w:sz w:val="18"/>
        </w:rPr>
        <w:t xml:space="preserve"> </w:t>
      </w:r>
      <w:r>
        <w:rPr>
          <w:sz w:val="18"/>
        </w:rPr>
        <w:t>tribunales,</w:t>
      </w:r>
      <w:r>
        <w:rPr>
          <w:spacing w:val="-9"/>
          <w:sz w:val="18"/>
        </w:rPr>
        <w:t xml:space="preserve"> </w:t>
      </w:r>
      <w:r>
        <w:rPr>
          <w:sz w:val="18"/>
        </w:rPr>
        <w:t>por</w:t>
      </w:r>
      <w:r>
        <w:rPr>
          <w:spacing w:val="-8"/>
          <w:sz w:val="18"/>
        </w:rPr>
        <w:t xml:space="preserve"> </w:t>
      </w:r>
      <w:r>
        <w:rPr>
          <w:sz w:val="18"/>
        </w:rPr>
        <w:t>los</w:t>
      </w:r>
      <w:r>
        <w:rPr>
          <w:spacing w:val="-8"/>
          <w:sz w:val="18"/>
        </w:rPr>
        <w:t xml:space="preserve"> </w:t>
      </w:r>
      <w:r>
        <w:rPr>
          <w:sz w:val="18"/>
        </w:rPr>
        <w:t>plazos</w:t>
      </w:r>
      <w:r>
        <w:rPr>
          <w:spacing w:val="-8"/>
          <w:sz w:val="18"/>
        </w:rPr>
        <w:t xml:space="preserve"> </w:t>
      </w:r>
      <w:r>
        <w:rPr>
          <w:sz w:val="18"/>
        </w:rPr>
        <w:t>legales establecidos para la atención y defensa de las posibles responsabilidades nacidas del tratamiento.</w:t>
      </w:r>
      <w:r w:rsidR="0047221D">
        <w:rPr>
          <w:sz w:val="18"/>
        </w:rPr>
        <w:t xml:space="preserve"> </w:t>
      </w:r>
      <w:r w:rsidR="0047221D" w:rsidRPr="00D95D89">
        <w:rPr>
          <w:rStyle w:val="normaltextrun"/>
          <w:color w:val="000000" w:themeColor="text1"/>
          <w:sz w:val="18"/>
          <w:szCs w:val="18"/>
          <w:shd w:val="clear" w:color="auto" w:fill="FFFFFF"/>
        </w:rPr>
        <w:t xml:space="preserve">Finalizado dicho plazo, </w:t>
      </w:r>
      <w:r w:rsidR="0047221D" w:rsidRPr="00D95D89">
        <w:rPr>
          <w:rStyle w:val="normaltextrun"/>
          <w:b/>
          <w:bCs/>
          <w:color w:val="000000" w:themeColor="text1"/>
          <w:sz w:val="18"/>
          <w:szCs w:val="18"/>
          <w:shd w:val="clear" w:color="auto" w:fill="FFFFFF"/>
        </w:rPr>
        <w:t>VALORIX</w:t>
      </w:r>
      <w:r w:rsidR="0047221D" w:rsidRPr="00D95D89">
        <w:rPr>
          <w:rStyle w:val="normaltextrun"/>
          <w:color w:val="000000" w:themeColor="text1"/>
          <w:sz w:val="18"/>
          <w:szCs w:val="18"/>
          <w:shd w:val="clear" w:color="auto" w:fill="FFFFFF"/>
        </w:rPr>
        <w:t xml:space="preserve"> eliminará cualquier vínculo que permita asociar la identidad del interesado con los registros en tecnología </w:t>
      </w:r>
      <w:proofErr w:type="spellStart"/>
      <w:r w:rsidR="0047221D" w:rsidRPr="00D95D89">
        <w:rPr>
          <w:rStyle w:val="normaltextrun"/>
          <w:color w:val="000000" w:themeColor="text1"/>
          <w:sz w:val="18"/>
          <w:szCs w:val="18"/>
          <w:shd w:val="clear" w:color="auto" w:fill="FFFFFF"/>
        </w:rPr>
        <w:t>blockchain</w:t>
      </w:r>
      <w:proofErr w:type="spellEnd"/>
      <w:r w:rsidR="0047221D" w:rsidRPr="00D95D89">
        <w:rPr>
          <w:rStyle w:val="normaltextrun"/>
          <w:color w:val="000000" w:themeColor="text1"/>
          <w:sz w:val="18"/>
          <w:szCs w:val="18"/>
          <w:shd w:val="clear" w:color="auto" w:fill="FFFFFF"/>
        </w:rPr>
        <w:t>, garantizando así el derecho a la supresión.</w:t>
      </w:r>
    </w:p>
    <w:p w14:paraId="469E2BE1" w14:textId="51D0504F" w:rsidR="0047221D" w:rsidRPr="00D95D89" w:rsidRDefault="0047221D" w:rsidP="001655B9">
      <w:pPr>
        <w:pStyle w:val="Prrafodelista"/>
        <w:numPr>
          <w:ilvl w:val="1"/>
          <w:numId w:val="2"/>
        </w:numPr>
        <w:tabs>
          <w:tab w:val="left" w:pos="1068"/>
          <w:tab w:val="left" w:pos="1070"/>
        </w:tabs>
        <w:spacing w:before="120" w:line="360" w:lineRule="auto"/>
        <w:ind w:right="141" w:hanging="581"/>
        <w:jc w:val="both"/>
        <w:rPr>
          <w:color w:val="000000" w:themeColor="text1"/>
          <w:sz w:val="18"/>
          <w:szCs w:val="18"/>
        </w:rPr>
      </w:pPr>
      <w:r w:rsidRPr="00D95D89">
        <w:rPr>
          <w:rStyle w:val="normaltextrun"/>
          <w:b/>
          <w:bCs/>
          <w:color w:val="000000" w:themeColor="text1"/>
          <w:sz w:val="18"/>
          <w:szCs w:val="18"/>
          <w:shd w:val="clear" w:color="auto" w:fill="FFFFFF"/>
        </w:rPr>
        <w:t>Tratamiento en tecnología de registro distribuido (</w:t>
      </w:r>
      <w:r w:rsidR="00D95D89">
        <w:rPr>
          <w:rStyle w:val="normaltextrun"/>
          <w:b/>
          <w:bCs/>
          <w:color w:val="000000" w:themeColor="text1"/>
          <w:sz w:val="18"/>
          <w:szCs w:val="18"/>
          <w:shd w:val="clear" w:color="auto" w:fill="FFFFFF"/>
        </w:rPr>
        <w:t>TRD</w:t>
      </w:r>
      <w:r w:rsidRPr="00D95D89">
        <w:rPr>
          <w:rStyle w:val="normaltextrun"/>
          <w:b/>
          <w:bCs/>
          <w:color w:val="000000" w:themeColor="text1"/>
          <w:sz w:val="18"/>
          <w:szCs w:val="18"/>
          <w:shd w:val="clear" w:color="auto" w:fill="FFFFFF"/>
        </w:rPr>
        <w:t>):</w:t>
      </w:r>
      <w:r w:rsidRPr="00D95D89">
        <w:rPr>
          <w:rStyle w:val="normaltextrun"/>
          <w:color w:val="000000" w:themeColor="text1"/>
          <w:sz w:val="18"/>
          <w:szCs w:val="18"/>
          <w:shd w:val="clear" w:color="auto" w:fill="FFFFFF"/>
        </w:rPr>
        <w:t xml:space="preserve"> En el marco de la prestación de los servicios de suscripción y negociación, el interesado reconoce y acepta que ciertos datos </w:t>
      </w:r>
      <w:proofErr w:type="spellStart"/>
      <w:r w:rsidRPr="00D95D89">
        <w:rPr>
          <w:rStyle w:val="normaltextrun"/>
          <w:color w:val="000000" w:themeColor="text1"/>
          <w:sz w:val="18"/>
          <w:szCs w:val="18"/>
          <w:shd w:val="clear" w:color="auto" w:fill="FFFFFF"/>
        </w:rPr>
        <w:t>seudonimizados</w:t>
      </w:r>
      <w:proofErr w:type="spellEnd"/>
      <w:r w:rsidRPr="00D95D89">
        <w:rPr>
          <w:rStyle w:val="normaltextrun"/>
          <w:color w:val="000000" w:themeColor="text1"/>
          <w:sz w:val="18"/>
          <w:szCs w:val="18"/>
          <w:shd w:val="clear" w:color="auto" w:fill="FFFFFF"/>
        </w:rPr>
        <w:t xml:space="preserve"> serán registrados en la cadena de bloques utilizada por </w:t>
      </w:r>
      <w:r w:rsidRPr="00D95D89">
        <w:rPr>
          <w:rStyle w:val="normaltextrun"/>
          <w:b/>
          <w:bCs/>
          <w:color w:val="000000" w:themeColor="text1"/>
          <w:sz w:val="18"/>
          <w:szCs w:val="18"/>
          <w:shd w:val="clear" w:color="auto" w:fill="FFFFFF"/>
        </w:rPr>
        <w:t>VALORIX</w:t>
      </w:r>
      <w:r w:rsidRPr="00D95D89">
        <w:rPr>
          <w:rStyle w:val="normaltextrun"/>
          <w:color w:val="000000" w:themeColor="text1"/>
          <w:sz w:val="18"/>
          <w:szCs w:val="18"/>
          <w:shd w:val="clear" w:color="auto" w:fill="FFFFFF"/>
        </w:rPr>
        <w:t xml:space="preserve">, sin que puedan ser atribuidos a una persona física identificada o identificable. Estos registros, por la naturaleza propia de la tecnología </w:t>
      </w:r>
      <w:r w:rsidR="00D95D89">
        <w:rPr>
          <w:rStyle w:val="normaltextrun"/>
          <w:color w:val="000000" w:themeColor="text1"/>
          <w:sz w:val="18"/>
          <w:szCs w:val="18"/>
          <w:shd w:val="clear" w:color="auto" w:fill="FFFFFF"/>
        </w:rPr>
        <w:t>TRD</w:t>
      </w:r>
      <w:r w:rsidRPr="00D95D89">
        <w:rPr>
          <w:rStyle w:val="normaltextrun"/>
          <w:color w:val="000000" w:themeColor="text1"/>
          <w:sz w:val="18"/>
          <w:szCs w:val="18"/>
          <w:shd w:val="clear" w:color="auto" w:fill="FFFFFF"/>
        </w:rPr>
        <w:t xml:space="preserve">, no pueden ser eliminados de forma definitiva. No obstante, </w:t>
      </w:r>
      <w:r w:rsidRPr="00D95D89">
        <w:rPr>
          <w:rStyle w:val="normaltextrun"/>
          <w:b/>
          <w:bCs/>
          <w:color w:val="000000" w:themeColor="text1"/>
          <w:sz w:val="18"/>
          <w:szCs w:val="18"/>
          <w:shd w:val="clear" w:color="auto" w:fill="FFFFFF"/>
        </w:rPr>
        <w:t>VALORIX</w:t>
      </w:r>
      <w:r w:rsidRPr="00D95D89">
        <w:rPr>
          <w:rStyle w:val="normaltextrun"/>
          <w:color w:val="000000" w:themeColor="text1"/>
          <w:sz w:val="18"/>
          <w:szCs w:val="18"/>
          <w:shd w:val="clear" w:color="auto" w:fill="FFFFFF"/>
        </w:rPr>
        <w:t xml:space="preserve"> se compromete a implantar, tan pronto como los avances tecnológicos o los criterios regulatorios lo permitan, mecanismos que hagan posible el borrado efectivo de dichos datos </w:t>
      </w:r>
      <w:proofErr w:type="spellStart"/>
      <w:r w:rsidRPr="00D95D89">
        <w:rPr>
          <w:rStyle w:val="normaltextrun"/>
          <w:color w:val="000000" w:themeColor="text1"/>
          <w:sz w:val="18"/>
          <w:szCs w:val="18"/>
          <w:shd w:val="clear" w:color="auto" w:fill="FFFFFF"/>
        </w:rPr>
        <w:t>seudonimizados</w:t>
      </w:r>
      <w:proofErr w:type="spellEnd"/>
      <w:r w:rsidRPr="00D95D89">
        <w:rPr>
          <w:rStyle w:val="normaltextrun"/>
          <w:color w:val="000000" w:themeColor="text1"/>
          <w:sz w:val="18"/>
          <w:szCs w:val="18"/>
          <w:shd w:val="clear" w:color="auto" w:fill="FFFFFF"/>
        </w:rPr>
        <w:t xml:space="preserve">. </w:t>
      </w:r>
      <w:r w:rsidRPr="00D95D89">
        <w:rPr>
          <w:rStyle w:val="normaltextrun"/>
          <w:b/>
          <w:bCs/>
          <w:color w:val="000000" w:themeColor="text1"/>
          <w:sz w:val="18"/>
          <w:szCs w:val="18"/>
          <w:shd w:val="clear" w:color="auto" w:fill="FFFFFF"/>
        </w:rPr>
        <w:t>VALORIX</w:t>
      </w:r>
      <w:r w:rsidRPr="00D95D89">
        <w:rPr>
          <w:rStyle w:val="normaltextrun"/>
          <w:color w:val="000000" w:themeColor="text1"/>
          <w:sz w:val="18"/>
          <w:szCs w:val="18"/>
          <w:shd w:val="clear" w:color="auto" w:fill="FFFFFF"/>
        </w:rPr>
        <w:t xml:space="preserve"> no será responsable de las posibles revelaciones de identidad que el propio usuario pueda realizar a terceros, que permitan su identificación en la cadena de bloques.</w:t>
      </w:r>
    </w:p>
    <w:p w14:paraId="78B35EB4" w14:textId="258BCE98" w:rsidR="0088500E" w:rsidRPr="0088500E" w:rsidRDefault="002D6D95" w:rsidP="000558C1">
      <w:pPr>
        <w:pStyle w:val="Prrafodelista"/>
        <w:numPr>
          <w:ilvl w:val="1"/>
          <w:numId w:val="2"/>
        </w:numPr>
        <w:shd w:val="clear" w:color="auto" w:fill="FFFFFF" w:themeFill="background1"/>
        <w:tabs>
          <w:tab w:val="left" w:pos="1068"/>
          <w:tab w:val="left" w:pos="1070"/>
        </w:tabs>
        <w:spacing w:before="120" w:line="360" w:lineRule="auto"/>
        <w:ind w:right="137" w:hanging="581"/>
        <w:jc w:val="both"/>
        <w:rPr>
          <w:rStyle w:val="normaltextrun"/>
          <w:sz w:val="18"/>
          <w:szCs w:val="18"/>
        </w:rPr>
      </w:pPr>
      <w:r w:rsidRPr="002D6D95">
        <w:rPr>
          <w:rStyle w:val="normaltextrun"/>
          <w:b/>
          <w:bCs/>
          <w:color w:val="000000"/>
          <w:sz w:val="18"/>
          <w:szCs w:val="18"/>
          <w:shd w:val="clear" w:color="auto" w:fill="FFFFFF"/>
        </w:rPr>
        <w:t>Comunicación y cesión de datos</w:t>
      </w:r>
      <w:r w:rsidRPr="002D6D95">
        <w:rPr>
          <w:rStyle w:val="normaltextrun"/>
          <w:color w:val="000000"/>
          <w:sz w:val="18"/>
          <w:szCs w:val="18"/>
          <w:shd w:val="clear" w:color="auto" w:fill="FFFFFF"/>
        </w:rPr>
        <w:t>:</w:t>
      </w:r>
      <w:r w:rsidR="0047221D">
        <w:rPr>
          <w:rStyle w:val="normaltextrun"/>
          <w:color w:val="000000"/>
          <w:sz w:val="18"/>
          <w:szCs w:val="18"/>
          <w:shd w:val="clear" w:color="auto" w:fill="FFFFFF"/>
        </w:rPr>
        <w:t xml:space="preserve"> </w:t>
      </w:r>
      <w:r w:rsidR="0088500E" w:rsidRPr="0088500E">
        <w:rPr>
          <w:rStyle w:val="normaltextrun"/>
          <w:b/>
          <w:bCs/>
          <w:color w:val="000000"/>
          <w:sz w:val="18"/>
          <w:szCs w:val="18"/>
          <w:shd w:val="clear" w:color="auto" w:fill="FFFFFF"/>
        </w:rPr>
        <w:t>VALORIX</w:t>
      </w:r>
      <w:r w:rsidR="0088500E">
        <w:rPr>
          <w:rStyle w:val="normaltextrun"/>
          <w:color w:val="000000"/>
          <w:sz w:val="18"/>
          <w:szCs w:val="18"/>
          <w:shd w:val="clear" w:color="auto" w:fill="FFFFFF"/>
        </w:rPr>
        <w:t xml:space="preserve"> </w:t>
      </w:r>
      <w:r w:rsidR="0088500E" w:rsidRPr="0088500E">
        <w:rPr>
          <w:rStyle w:val="normaltextrun"/>
          <w:sz w:val="18"/>
          <w:szCs w:val="18"/>
        </w:rPr>
        <w:t>cederá los datos personales del interesado a la Entidad Registradora de Inversores Registrados (ERIR) designada por el Emisor, con la finalidad de registrar la titularidad de la inversión, garantizar la adecuada trazabilidad de los derechos asociados y dar cumplimiento a las obligaciones legales y contractuales derivadas del servicio prestado. Esta cesión resulta igualmente necesaria para la ejecución del contrato suscrito y el cumplimiento de la normativa aplicable. La ERIR actuará como responsable del tratamiento y tratará los datos conforme a su propia Política de Privacidad.</w:t>
      </w:r>
    </w:p>
    <w:p w14:paraId="35625A44" w14:textId="77777777" w:rsidR="00996645" w:rsidRPr="00D95D89" w:rsidRDefault="00D82DED" w:rsidP="00996645">
      <w:pPr>
        <w:pStyle w:val="Prrafodelista"/>
        <w:shd w:val="clear" w:color="auto" w:fill="FFFFFF" w:themeFill="background1"/>
        <w:tabs>
          <w:tab w:val="left" w:pos="1068"/>
          <w:tab w:val="left" w:pos="1070"/>
        </w:tabs>
        <w:spacing w:before="120" w:line="360" w:lineRule="auto"/>
        <w:ind w:right="137" w:firstLine="0"/>
        <w:rPr>
          <w:rStyle w:val="normaltextrun"/>
          <w:rFonts w:cs="Segoe UI"/>
          <w:color w:val="000000" w:themeColor="text1"/>
          <w:sz w:val="18"/>
          <w:szCs w:val="18"/>
          <w:shd w:val="clear" w:color="auto" w:fill="FFFFFF"/>
        </w:rPr>
      </w:pPr>
      <w:r w:rsidRPr="00D95D89">
        <w:rPr>
          <w:rStyle w:val="normaltextrun"/>
          <w:rFonts w:cs="Segoe UI"/>
          <w:color w:val="000000" w:themeColor="text1"/>
          <w:sz w:val="18"/>
          <w:szCs w:val="18"/>
          <w:shd w:val="clear" w:color="auto" w:fill="FFFFFF"/>
        </w:rPr>
        <w:t xml:space="preserve">Asimismo, </w:t>
      </w:r>
      <w:r w:rsidRPr="00D95D89">
        <w:rPr>
          <w:b/>
          <w:bCs/>
          <w:color w:val="000000" w:themeColor="text1"/>
          <w:sz w:val="18"/>
          <w:szCs w:val="18"/>
        </w:rPr>
        <w:t>VALORIX</w:t>
      </w:r>
      <w:r w:rsidRPr="00D95D89">
        <w:rPr>
          <w:color w:val="000000" w:themeColor="text1"/>
          <w:sz w:val="18"/>
          <w:szCs w:val="18"/>
        </w:rPr>
        <w:t xml:space="preserve"> </w:t>
      </w:r>
      <w:r w:rsidRPr="00D95D89">
        <w:rPr>
          <w:rStyle w:val="normaltextrun"/>
          <w:rFonts w:cs="Segoe UI"/>
          <w:color w:val="000000" w:themeColor="text1"/>
          <w:sz w:val="18"/>
          <w:szCs w:val="18"/>
          <w:shd w:val="clear" w:color="auto" w:fill="FFFFFF"/>
        </w:rPr>
        <w:t xml:space="preserve">podrá comunicar datos personales a autoridades competentes cuando exista una obligación legal, incluyendo pero no limitándose a: autoridades reguladoras nacionales o europeas (como CNMV, Banco de España o ESMA) en cumplimiento de obligaciones de </w:t>
      </w:r>
      <w:proofErr w:type="spellStart"/>
      <w:r w:rsidRPr="00D95D89">
        <w:rPr>
          <w:rStyle w:val="normaltextrun"/>
          <w:rFonts w:cs="Segoe UI"/>
          <w:i/>
          <w:iCs/>
          <w:color w:val="000000" w:themeColor="text1"/>
          <w:sz w:val="18"/>
          <w:szCs w:val="18"/>
          <w:shd w:val="clear" w:color="auto" w:fill="FFFFFF"/>
        </w:rPr>
        <w:t>reporting</w:t>
      </w:r>
      <w:proofErr w:type="spellEnd"/>
      <w:r w:rsidRPr="00D95D89">
        <w:rPr>
          <w:rStyle w:val="normaltextrun"/>
          <w:rFonts w:cs="Segoe UI"/>
          <w:color w:val="000000" w:themeColor="text1"/>
          <w:sz w:val="18"/>
          <w:szCs w:val="18"/>
          <w:shd w:val="clear" w:color="auto" w:fill="FFFFFF"/>
        </w:rPr>
        <w:t xml:space="preserve"> de transacciones y cualesquiera otras aplicables; órganos judiciales o fuerzas y cuerpos de seguridad </w:t>
      </w:r>
      <w:r w:rsidRPr="00D95D89">
        <w:rPr>
          <w:rStyle w:val="normaltextrun"/>
          <w:rFonts w:cs="Segoe UI"/>
          <w:color w:val="000000" w:themeColor="text1"/>
          <w:sz w:val="18"/>
          <w:szCs w:val="18"/>
          <w:shd w:val="clear" w:color="auto" w:fill="FFFFFF"/>
        </w:rPr>
        <w:lastRenderedPageBreak/>
        <w:t>del Estado en el marco de procedimientos judiciales; y a la Agencia Tributaria, por requerimientos fiscales o embargos administrativos.</w:t>
      </w:r>
    </w:p>
    <w:p w14:paraId="7718B8AA" w14:textId="77777777" w:rsidR="00996645" w:rsidRPr="00996645" w:rsidRDefault="00996645" w:rsidP="00996645">
      <w:pPr>
        <w:pStyle w:val="Prrafodelista"/>
        <w:shd w:val="clear" w:color="auto" w:fill="FFFFFF" w:themeFill="background1"/>
        <w:tabs>
          <w:tab w:val="left" w:pos="1068"/>
          <w:tab w:val="left" w:pos="1070"/>
        </w:tabs>
        <w:spacing w:before="120" w:line="360" w:lineRule="auto"/>
        <w:ind w:right="137" w:firstLine="0"/>
        <w:rPr>
          <w:rFonts w:cs="Segoe UI"/>
          <w:color w:val="D13438"/>
          <w:sz w:val="18"/>
          <w:szCs w:val="18"/>
          <w:u w:val="single"/>
          <w:shd w:val="clear" w:color="auto" w:fill="FFFFFF"/>
        </w:rPr>
      </w:pPr>
      <w:r w:rsidRPr="00996645">
        <w:rPr>
          <w:sz w:val="18"/>
          <w:szCs w:val="18"/>
        </w:rPr>
        <w:t xml:space="preserve">Existen comunicaciones de datos a terceros para las prestaciones de servicios de terceros como encargados de tratamiento con los que </w:t>
      </w:r>
      <w:r w:rsidRPr="00996645">
        <w:rPr>
          <w:b/>
          <w:sz w:val="18"/>
          <w:szCs w:val="18"/>
        </w:rPr>
        <w:t xml:space="preserve">VALORIX </w:t>
      </w:r>
      <w:r w:rsidRPr="00996645">
        <w:rPr>
          <w:sz w:val="18"/>
          <w:szCs w:val="18"/>
        </w:rPr>
        <w:t>ha firmado los correspondientes contratos de Encargado de Tratamiento y verificado que los mismos reúnen las garantías suficientes para aplicar medidas técnicas y organizativas apropiadas, de tal manera que el tratamiento se realiza conforme a los requisitos del RGPD garantizando la protección de los derechos del interesado.</w:t>
      </w:r>
    </w:p>
    <w:p w14:paraId="0B2C02E0" w14:textId="77777777" w:rsidR="006F78AC" w:rsidRDefault="006F78AC">
      <w:pPr>
        <w:pStyle w:val="Textoindependiente"/>
        <w:spacing w:before="130"/>
      </w:pPr>
    </w:p>
    <w:p w14:paraId="32770D63" w14:textId="77777777" w:rsidR="006F78AC" w:rsidRDefault="001A5528">
      <w:pPr>
        <w:pStyle w:val="Prrafodelista"/>
        <w:numPr>
          <w:ilvl w:val="0"/>
          <w:numId w:val="2"/>
        </w:numPr>
        <w:tabs>
          <w:tab w:val="left" w:pos="427"/>
          <w:tab w:val="left" w:pos="429"/>
        </w:tabs>
        <w:spacing w:line="360" w:lineRule="auto"/>
        <w:ind w:right="135"/>
        <w:rPr>
          <w:sz w:val="18"/>
        </w:rPr>
      </w:pPr>
      <w:r>
        <w:rPr>
          <w:b/>
          <w:sz w:val="18"/>
        </w:rPr>
        <w:t>Alta y seguimiento cuentas Corporativas de Redes Sociales web</w:t>
      </w:r>
      <w:r>
        <w:rPr>
          <w:sz w:val="18"/>
        </w:rPr>
        <w:t>: Los datos personales que facilita o habilita a las redes sociales al convertirse en seguidor de las mismas.</w:t>
      </w:r>
      <w:r>
        <w:rPr>
          <w:spacing w:val="-1"/>
          <w:sz w:val="18"/>
        </w:rPr>
        <w:t xml:space="preserve"> </w:t>
      </w:r>
      <w:r>
        <w:rPr>
          <w:sz w:val="18"/>
        </w:rPr>
        <w:t xml:space="preserve">Las cuentas corporativas de las redes sociales de </w:t>
      </w:r>
      <w:r>
        <w:rPr>
          <w:b/>
          <w:sz w:val="18"/>
        </w:rPr>
        <w:t xml:space="preserve">VALORIX </w:t>
      </w:r>
      <w:r>
        <w:rPr>
          <w:sz w:val="18"/>
        </w:rPr>
        <w:t>son las siguientes:</w:t>
      </w:r>
    </w:p>
    <w:p w14:paraId="476BD6D4" w14:textId="77777777" w:rsidR="006F78AC" w:rsidRDefault="006F78AC">
      <w:pPr>
        <w:pStyle w:val="Textoindependiente"/>
        <w:spacing w:before="131"/>
      </w:pPr>
    </w:p>
    <w:p w14:paraId="0F1D4D33" w14:textId="675C2605" w:rsidR="006F78AC" w:rsidRPr="00B639CB" w:rsidRDefault="001A5528" w:rsidP="57D85489">
      <w:pPr>
        <w:pStyle w:val="Prrafodelista"/>
        <w:numPr>
          <w:ilvl w:val="0"/>
          <w:numId w:val="1"/>
        </w:numPr>
        <w:tabs>
          <w:tab w:val="left" w:pos="2162"/>
          <w:tab w:val="left" w:pos="3602"/>
        </w:tabs>
        <w:jc w:val="left"/>
        <w:rPr>
          <w:sz w:val="18"/>
          <w:szCs w:val="18"/>
          <w:lang w:val="en-US"/>
        </w:rPr>
      </w:pPr>
      <w:r w:rsidRPr="00B639CB">
        <w:rPr>
          <w:spacing w:val="-2"/>
          <w:sz w:val="18"/>
          <w:szCs w:val="18"/>
          <w:lang w:val="en-US"/>
        </w:rPr>
        <w:t>LINKEDIN</w:t>
      </w:r>
      <w:r w:rsidR="4EECE69B" w:rsidRPr="00B639CB">
        <w:rPr>
          <w:spacing w:val="-2"/>
          <w:sz w:val="18"/>
          <w:szCs w:val="18"/>
          <w:lang w:val="en-US"/>
        </w:rPr>
        <w:t xml:space="preserve">: </w:t>
      </w:r>
      <w:r w:rsidRPr="00B639CB">
        <w:rPr>
          <w:spacing w:val="-2"/>
          <w:sz w:val="18"/>
          <w:szCs w:val="18"/>
          <w:lang w:val="en-US"/>
        </w:rPr>
        <w:t>linkedin.com/company/</w:t>
      </w:r>
      <w:proofErr w:type="spellStart"/>
      <w:r w:rsidRPr="00B639CB">
        <w:rPr>
          <w:spacing w:val="-2"/>
          <w:sz w:val="18"/>
          <w:szCs w:val="18"/>
          <w:lang w:val="en-US"/>
        </w:rPr>
        <w:t>valorix-</w:t>
      </w:r>
      <w:r w:rsidRPr="00B639CB">
        <w:rPr>
          <w:spacing w:val="-5"/>
          <w:sz w:val="18"/>
          <w:szCs w:val="18"/>
          <w:lang w:val="en-US"/>
        </w:rPr>
        <w:t>e</w:t>
      </w:r>
      <w:r w:rsidR="001655B9" w:rsidRPr="00B639CB">
        <w:rPr>
          <w:spacing w:val="-5"/>
          <w:sz w:val="18"/>
          <w:szCs w:val="18"/>
          <w:lang w:val="en-US"/>
        </w:rPr>
        <w:t>u</w:t>
      </w:r>
      <w:proofErr w:type="spellEnd"/>
      <w:r w:rsidR="79C0314F" w:rsidRPr="00B639CB">
        <w:rPr>
          <w:spacing w:val="-5"/>
          <w:sz w:val="18"/>
          <w:szCs w:val="18"/>
          <w:lang w:val="en-US"/>
        </w:rPr>
        <w:t xml:space="preserve"> </w:t>
      </w:r>
      <w:r w:rsidR="1346795D" w:rsidRPr="00B639CB">
        <w:rPr>
          <w:spacing w:val="-5"/>
          <w:sz w:val="18"/>
          <w:szCs w:val="18"/>
          <w:lang w:val="en-US"/>
        </w:rPr>
        <w:t xml:space="preserve"> </w:t>
      </w:r>
      <w:r w:rsidR="001655B9" w:rsidRPr="00B639CB">
        <w:rPr>
          <w:spacing w:val="-5"/>
          <w:sz w:val="18"/>
          <w:szCs w:val="18"/>
          <w:lang w:val="en-US"/>
        </w:rPr>
        <w:t xml:space="preserve"> </w:t>
      </w:r>
      <w:r w:rsidR="5D5D2407" w:rsidRPr="00B639CB">
        <w:rPr>
          <w:spacing w:val="-5"/>
          <w:sz w:val="18"/>
          <w:szCs w:val="18"/>
          <w:lang w:val="en-US"/>
        </w:rPr>
        <w:t xml:space="preserve"> </w:t>
      </w:r>
    </w:p>
    <w:p w14:paraId="0C261D8F" w14:textId="77777777" w:rsidR="001655B9" w:rsidRPr="00B639CB" w:rsidRDefault="001655B9" w:rsidP="001655B9">
      <w:pPr>
        <w:pStyle w:val="Prrafodelista"/>
        <w:tabs>
          <w:tab w:val="left" w:pos="2162"/>
          <w:tab w:val="left" w:pos="3602"/>
        </w:tabs>
        <w:ind w:left="2162" w:firstLine="0"/>
        <w:jc w:val="left"/>
        <w:rPr>
          <w:sz w:val="18"/>
          <w:lang w:val="en-US"/>
        </w:rPr>
      </w:pPr>
    </w:p>
    <w:p w14:paraId="6858B0AC" w14:textId="77777777" w:rsidR="006F78AC" w:rsidRDefault="001A5528">
      <w:pPr>
        <w:pStyle w:val="Prrafodelista"/>
        <w:numPr>
          <w:ilvl w:val="1"/>
          <w:numId w:val="2"/>
        </w:numPr>
        <w:tabs>
          <w:tab w:val="left" w:pos="1068"/>
          <w:tab w:val="left" w:pos="1070"/>
        </w:tabs>
        <w:spacing w:before="90" w:line="360" w:lineRule="auto"/>
        <w:ind w:right="140"/>
        <w:jc w:val="both"/>
        <w:rPr>
          <w:sz w:val="18"/>
        </w:rPr>
      </w:pPr>
      <w:r>
        <w:rPr>
          <w:b/>
          <w:sz w:val="18"/>
        </w:rPr>
        <w:t xml:space="preserve">Datos recabados: </w:t>
      </w:r>
      <w:r>
        <w:rPr>
          <w:sz w:val="18"/>
        </w:rPr>
        <w:t>Nombre, apellidos, NIF, dirección de contacto, domicilio, correo electrónico, teléfono de contacto, demás datos facilitados por la correspondiente red social.</w:t>
      </w:r>
    </w:p>
    <w:p w14:paraId="2D7EA980" w14:textId="77777777" w:rsidR="006F78AC" w:rsidRDefault="001A5528">
      <w:pPr>
        <w:pStyle w:val="Prrafodelista"/>
        <w:numPr>
          <w:ilvl w:val="1"/>
          <w:numId w:val="2"/>
        </w:numPr>
        <w:tabs>
          <w:tab w:val="left" w:pos="1067"/>
        </w:tabs>
        <w:spacing w:before="122"/>
        <w:ind w:left="1067" w:hanging="521"/>
        <w:jc w:val="both"/>
        <w:rPr>
          <w:sz w:val="18"/>
        </w:rPr>
      </w:pPr>
      <w:r>
        <w:rPr>
          <w:b/>
          <w:sz w:val="18"/>
        </w:rPr>
        <w:t>Finalidad:</w:t>
      </w:r>
      <w:r>
        <w:rPr>
          <w:b/>
          <w:spacing w:val="-9"/>
          <w:sz w:val="18"/>
        </w:rPr>
        <w:t xml:space="preserve"> </w:t>
      </w:r>
      <w:r>
        <w:rPr>
          <w:sz w:val="18"/>
        </w:rPr>
        <w:t>Seguimiento</w:t>
      </w:r>
      <w:r>
        <w:rPr>
          <w:spacing w:val="-8"/>
          <w:sz w:val="18"/>
        </w:rPr>
        <w:t xml:space="preserve"> </w:t>
      </w:r>
      <w:r>
        <w:rPr>
          <w:sz w:val="18"/>
        </w:rPr>
        <w:t>red</w:t>
      </w:r>
      <w:r>
        <w:rPr>
          <w:spacing w:val="-9"/>
          <w:sz w:val="18"/>
        </w:rPr>
        <w:t xml:space="preserve"> </w:t>
      </w:r>
      <w:r>
        <w:rPr>
          <w:sz w:val="18"/>
        </w:rPr>
        <w:t>social</w:t>
      </w:r>
      <w:r>
        <w:rPr>
          <w:spacing w:val="-9"/>
          <w:sz w:val="18"/>
        </w:rPr>
        <w:t xml:space="preserve"> </w:t>
      </w:r>
      <w:r>
        <w:rPr>
          <w:sz w:val="18"/>
        </w:rPr>
        <w:t>y</w:t>
      </w:r>
      <w:r>
        <w:rPr>
          <w:spacing w:val="-10"/>
          <w:sz w:val="18"/>
        </w:rPr>
        <w:t xml:space="preserve"> </w:t>
      </w:r>
      <w:r>
        <w:rPr>
          <w:sz w:val="18"/>
        </w:rPr>
        <w:t>establecer</w:t>
      </w:r>
      <w:r>
        <w:rPr>
          <w:spacing w:val="-9"/>
          <w:sz w:val="18"/>
        </w:rPr>
        <w:t xml:space="preserve"> </w:t>
      </w:r>
      <w:r>
        <w:rPr>
          <w:sz w:val="18"/>
        </w:rPr>
        <w:t>y</w:t>
      </w:r>
      <w:r>
        <w:rPr>
          <w:spacing w:val="-10"/>
          <w:sz w:val="18"/>
        </w:rPr>
        <w:t xml:space="preserve"> </w:t>
      </w:r>
      <w:r>
        <w:rPr>
          <w:sz w:val="18"/>
        </w:rPr>
        <w:t>mantener</w:t>
      </w:r>
      <w:r>
        <w:rPr>
          <w:spacing w:val="-9"/>
          <w:sz w:val="18"/>
        </w:rPr>
        <w:t xml:space="preserve"> </w:t>
      </w:r>
      <w:r>
        <w:rPr>
          <w:sz w:val="18"/>
        </w:rPr>
        <w:t>relaciones</w:t>
      </w:r>
      <w:r>
        <w:rPr>
          <w:spacing w:val="-8"/>
          <w:sz w:val="18"/>
        </w:rPr>
        <w:t xml:space="preserve"> </w:t>
      </w:r>
      <w:r>
        <w:rPr>
          <w:spacing w:val="-2"/>
          <w:sz w:val="18"/>
        </w:rPr>
        <w:t>comerciales</w:t>
      </w:r>
    </w:p>
    <w:p w14:paraId="6F39665E" w14:textId="77777777" w:rsidR="006F78AC" w:rsidRDefault="006F78AC">
      <w:pPr>
        <w:pStyle w:val="Textoindependiente"/>
        <w:spacing w:before="8"/>
      </w:pPr>
    </w:p>
    <w:p w14:paraId="0819204F" w14:textId="77777777" w:rsidR="006F78AC" w:rsidRDefault="001A5528">
      <w:pPr>
        <w:pStyle w:val="Prrafodelista"/>
        <w:numPr>
          <w:ilvl w:val="1"/>
          <w:numId w:val="2"/>
        </w:numPr>
        <w:tabs>
          <w:tab w:val="left" w:pos="1067"/>
          <w:tab w:val="left" w:pos="1070"/>
        </w:tabs>
        <w:spacing w:before="1" w:line="360" w:lineRule="auto"/>
        <w:ind w:right="142" w:hanging="574"/>
        <w:jc w:val="both"/>
        <w:rPr>
          <w:sz w:val="18"/>
        </w:rPr>
      </w:pPr>
      <w:r>
        <w:rPr>
          <w:b/>
          <w:sz w:val="18"/>
        </w:rPr>
        <w:t xml:space="preserve">Legitimación: </w:t>
      </w:r>
      <w:r>
        <w:rPr>
          <w:sz w:val="18"/>
        </w:rPr>
        <w:t>Prestación del consentimiento del Interesado y el interés legítimo para el desarrollo de relaciones comerciales.</w:t>
      </w:r>
    </w:p>
    <w:p w14:paraId="5FB71350" w14:textId="3A8C8247" w:rsidR="006F78AC" w:rsidRPr="001655B9" w:rsidRDefault="001A5528" w:rsidP="001655B9">
      <w:pPr>
        <w:pStyle w:val="Prrafodelista"/>
        <w:numPr>
          <w:ilvl w:val="1"/>
          <w:numId w:val="2"/>
        </w:numPr>
        <w:tabs>
          <w:tab w:val="left" w:pos="1068"/>
          <w:tab w:val="left" w:pos="1070"/>
        </w:tabs>
        <w:spacing w:before="121" w:line="360" w:lineRule="auto"/>
        <w:ind w:right="141" w:hanging="581"/>
        <w:jc w:val="both"/>
        <w:rPr>
          <w:sz w:val="18"/>
        </w:rPr>
      </w:pPr>
      <w:r>
        <w:rPr>
          <w:b/>
          <w:sz w:val="18"/>
        </w:rPr>
        <w:t xml:space="preserve">Plazos de conservación: </w:t>
      </w:r>
      <w:r>
        <w:rPr>
          <w:sz w:val="18"/>
        </w:rPr>
        <w:t>Los datos se conservarán durante el tiempo necesario para la finalidad del tratamiento, y una vez finalizada la misma se mantendrán a disposición</w:t>
      </w:r>
      <w:r>
        <w:rPr>
          <w:spacing w:val="-7"/>
          <w:sz w:val="18"/>
        </w:rPr>
        <w:t xml:space="preserve"> </w:t>
      </w:r>
      <w:r>
        <w:rPr>
          <w:sz w:val="18"/>
        </w:rPr>
        <w:t>de</w:t>
      </w:r>
      <w:r>
        <w:rPr>
          <w:spacing w:val="-8"/>
          <w:sz w:val="18"/>
        </w:rPr>
        <w:t xml:space="preserve"> </w:t>
      </w:r>
      <w:r>
        <w:rPr>
          <w:sz w:val="18"/>
        </w:rPr>
        <w:t>la</w:t>
      </w:r>
      <w:r>
        <w:rPr>
          <w:spacing w:val="-8"/>
          <w:sz w:val="18"/>
        </w:rPr>
        <w:t xml:space="preserve"> </w:t>
      </w:r>
      <w:r>
        <w:rPr>
          <w:sz w:val="18"/>
        </w:rPr>
        <w:t>administración</w:t>
      </w:r>
      <w:r>
        <w:rPr>
          <w:spacing w:val="-7"/>
          <w:sz w:val="18"/>
        </w:rPr>
        <w:t xml:space="preserve"> </w:t>
      </w:r>
      <w:r>
        <w:rPr>
          <w:sz w:val="18"/>
        </w:rPr>
        <w:t>pública,</w:t>
      </w:r>
      <w:r>
        <w:rPr>
          <w:spacing w:val="-9"/>
          <w:sz w:val="18"/>
        </w:rPr>
        <w:t xml:space="preserve"> </w:t>
      </w:r>
      <w:r>
        <w:rPr>
          <w:sz w:val="18"/>
        </w:rPr>
        <w:t>jueces</w:t>
      </w:r>
      <w:r>
        <w:rPr>
          <w:spacing w:val="-8"/>
          <w:sz w:val="18"/>
        </w:rPr>
        <w:t xml:space="preserve"> </w:t>
      </w:r>
      <w:r>
        <w:rPr>
          <w:sz w:val="18"/>
        </w:rPr>
        <w:t>y</w:t>
      </w:r>
      <w:r>
        <w:rPr>
          <w:spacing w:val="-9"/>
          <w:sz w:val="18"/>
        </w:rPr>
        <w:t xml:space="preserve"> </w:t>
      </w:r>
      <w:r>
        <w:rPr>
          <w:sz w:val="18"/>
        </w:rPr>
        <w:t>tribunales,</w:t>
      </w:r>
      <w:r>
        <w:rPr>
          <w:spacing w:val="-9"/>
          <w:sz w:val="18"/>
        </w:rPr>
        <w:t xml:space="preserve"> </w:t>
      </w:r>
      <w:r>
        <w:rPr>
          <w:sz w:val="18"/>
        </w:rPr>
        <w:t>por</w:t>
      </w:r>
      <w:r>
        <w:rPr>
          <w:spacing w:val="-8"/>
          <w:sz w:val="18"/>
        </w:rPr>
        <w:t xml:space="preserve"> </w:t>
      </w:r>
      <w:r>
        <w:rPr>
          <w:sz w:val="18"/>
        </w:rPr>
        <w:t>los</w:t>
      </w:r>
      <w:r>
        <w:rPr>
          <w:spacing w:val="-8"/>
          <w:sz w:val="18"/>
        </w:rPr>
        <w:t xml:space="preserve"> </w:t>
      </w:r>
      <w:r>
        <w:rPr>
          <w:sz w:val="18"/>
        </w:rPr>
        <w:t>plazos</w:t>
      </w:r>
      <w:r>
        <w:rPr>
          <w:spacing w:val="-8"/>
          <w:sz w:val="18"/>
        </w:rPr>
        <w:t xml:space="preserve"> </w:t>
      </w:r>
      <w:r>
        <w:rPr>
          <w:sz w:val="18"/>
        </w:rPr>
        <w:t>legales establecidos para la atención y defensa de las posibles responsabilidades nacidas del tratamiento.</w:t>
      </w:r>
    </w:p>
    <w:p w14:paraId="0D6CC04D" w14:textId="77777777" w:rsidR="006F78AC" w:rsidRDefault="006F78AC">
      <w:pPr>
        <w:pStyle w:val="Textoindependiente"/>
        <w:spacing w:before="130"/>
      </w:pPr>
    </w:p>
    <w:p w14:paraId="201A1474" w14:textId="77777777" w:rsidR="006F78AC" w:rsidRDefault="001A5528">
      <w:pPr>
        <w:pStyle w:val="Prrafodelista"/>
        <w:numPr>
          <w:ilvl w:val="0"/>
          <w:numId w:val="2"/>
        </w:numPr>
        <w:tabs>
          <w:tab w:val="left" w:pos="367"/>
          <w:tab w:val="left" w:pos="369"/>
        </w:tabs>
        <w:spacing w:line="360" w:lineRule="auto"/>
        <w:ind w:left="369" w:right="140"/>
        <w:rPr>
          <w:sz w:val="18"/>
        </w:rPr>
      </w:pPr>
      <w:r>
        <w:rPr>
          <w:b/>
          <w:sz w:val="18"/>
        </w:rPr>
        <w:t>CLIENTES/PROVEEDORES</w:t>
      </w:r>
      <w:r>
        <w:rPr>
          <w:sz w:val="18"/>
        </w:rPr>
        <w:t xml:space="preserve">: Datos personales profesionales facilitados por Clientes/Proveedores para la prestación de servicios y gestión de la relación jurídica o </w:t>
      </w:r>
      <w:r>
        <w:rPr>
          <w:spacing w:val="-2"/>
          <w:sz w:val="18"/>
        </w:rPr>
        <w:t>contractual.</w:t>
      </w:r>
    </w:p>
    <w:p w14:paraId="238F6EC0" w14:textId="77777777" w:rsidR="006F78AC" w:rsidRDefault="001A5528">
      <w:pPr>
        <w:pStyle w:val="Prrafodelista"/>
        <w:numPr>
          <w:ilvl w:val="1"/>
          <w:numId w:val="2"/>
        </w:numPr>
        <w:tabs>
          <w:tab w:val="left" w:pos="1072"/>
          <w:tab w:val="left" w:pos="1074"/>
        </w:tabs>
        <w:spacing w:before="120" w:line="360" w:lineRule="auto"/>
        <w:ind w:left="1074" w:right="143" w:hanging="473"/>
        <w:jc w:val="both"/>
        <w:rPr>
          <w:sz w:val="18"/>
        </w:rPr>
      </w:pPr>
      <w:r>
        <w:rPr>
          <w:b/>
          <w:sz w:val="18"/>
        </w:rPr>
        <w:t xml:space="preserve">Datos recabados: </w:t>
      </w:r>
      <w:r>
        <w:rPr>
          <w:sz w:val="18"/>
        </w:rPr>
        <w:t>Nombre, apellidos, DNI, dirección profesional de contacto, correo electrónico, teléfono de contacto.</w:t>
      </w:r>
    </w:p>
    <w:p w14:paraId="50986F9A" w14:textId="77777777" w:rsidR="006F78AC" w:rsidRDefault="001A5528">
      <w:pPr>
        <w:pStyle w:val="Prrafodelista"/>
        <w:numPr>
          <w:ilvl w:val="1"/>
          <w:numId w:val="2"/>
        </w:numPr>
        <w:tabs>
          <w:tab w:val="left" w:pos="1072"/>
        </w:tabs>
        <w:spacing w:before="121"/>
        <w:ind w:left="1072" w:hanging="521"/>
        <w:jc w:val="both"/>
        <w:rPr>
          <w:sz w:val="18"/>
        </w:rPr>
      </w:pPr>
      <w:r>
        <w:rPr>
          <w:b/>
          <w:sz w:val="18"/>
        </w:rPr>
        <w:t>Finalidad:</w:t>
      </w:r>
      <w:r>
        <w:rPr>
          <w:b/>
          <w:spacing w:val="-2"/>
          <w:sz w:val="18"/>
        </w:rPr>
        <w:t xml:space="preserve"> </w:t>
      </w:r>
      <w:r>
        <w:rPr>
          <w:sz w:val="18"/>
        </w:rPr>
        <w:t>La</w:t>
      </w:r>
      <w:r>
        <w:rPr>
          <w:spacing w:val="-3"/>
          <w:sz w:val="18"/>
        </w:rPr>
        <w:t xml:space="preserve"> </w:t>
      </w:r>
      <w:r>
        <w:rPr>
          <w:sz w:val="18"/>
        </w:rPr>
        <w:t>gestión</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relación</w:t>
      </w:r>
      <w:r>
        <w:rPr>
          <w:spacing w:val="-2"/>
          <w:sz w:val="18"/>
        </w:rPr>
        <w:t xml:space="preserve"> </w:t>
      </w:r>
      <w:r>
        <w:rPr>
          <w:sz w:val="18"/>
        </w:rPr>
        <w:t>contractual</w:t>
      </w:r>
      <w:r>
        <w:rPr>
          <w:spacing w:val="-2"/>
          <w:sz w:val="18"/>
        </w:rPr>
        <w:t xml:space="preserve"> </w:t>
      </w:r>
      <w:r>
        <w:rPr>
          <w:sz w:val="18"/>
        </w:rPr>
        <w:t>del</w:t>
      </w:r>
      <w:r>
        <w:rPr>
          <w:spacing w:val="-2"/>
          <w:sz w:val="18"/>
        </w:rPr>
        <w:t xml:space="preserve"> servicio.</w:t>
      </w:r>
    </w:p>
    <w:p w14:paraId="02FE3519" w14:textId="77777777" w:rsidR="006F78AC" w:rsidRDefault="006F78AC">
      <w:pPr>
        <w:pStyle w:val="Textoindependiente"/>
        <w:spacing w:before="9"/>
      </w:pPr>
    </w:p>
    <w:p w14:paraId="6D47C4DD" w14:textId="77777777" w:rsidR="006F78AC" w:rsidRDefault="001A5528">
      <w:pPr>
        <w:pStyle w:val="Prrafodelista"/>
        <w:numPr>
          <w:ilvl w:val="1"/>
          <w:numId w:val="2"/>
        </w:numPr>
        <w:tabs>
          <w:tab w:val="left" w:pos="1071"/>
          <w:tab w:val="left" w:pos="1074"/>
        </w:tabs>
        <w:spacing w:line="360" w:lineRule="auto"/>
        <w:ind w:left="1074" w:right="146" w:hanging="574"/>
        <w:jc w:val="both"/>
        <w:rPr>
          <w:sz w:val="18"/>
        </w:rPr>
      </w:pPr>
      <w:r>
        <w:rPr>
          <w:b/>
          <w:sz w:val="18"/>
        </w:rPr>
        <w:t xml:space="preserve">Legitimación: </w:t>
      </w:r>
      <w:r>
        <w:rPr>
          <w:sz w:val="18"/>
        </w:rPr>
        <w:t>La relación jurídica o contractual existente necesaria para la prestación del servicio.</w:t>
      </w:r>
    </w:p>
    <w:p w14:paraId="56EBBEE5" w14:textId="13341B9C" w:rsidR="006F78AC" w:rsidRDefault="001A5528" w:rsidP="001655B9">
      <w:pPr>
        <w:pStyle w:val="Prrafodelista"/>
        <w:numPr>
          <w:ilvl w:val="1"/>
          <w:numId w:val="2"/>
        </w:numPr>
        <w:tabs>
          <w:tab w:val="left" w:pos="1072"/>
          <w:tab w:val="left" w:pos="1074"/>
        </w:tabs>
        <w:spacing w:before="122" w:line="360" w:lineRule="auto"/>
        <w:ind w:left="1074" w:right="142" w:hanging="581"/>
        <w:jc w:val="both"/>
        <w:rPr>
          <w:sz w:val="18"/>
        </w:rPr>
      </w:pPr>
      <w:r>
        <w:rPr>
          <w:b/>
          <w:sz w:val="18"/>
        </w:rPr>
        <w:t xml:space="preserve">Plazos de conservación: </w:t>
      </w:r>
      <w:r>
        <w:rPr>
          <w:sz w:val="18"/>
        </w:rPr>
        <w:t>Los datos se conservarán</w:t>
      </w:r>
      <w:r>
        <w:rPr>
          <w:spacing w:val="-1"/>
          <w:sz w:val="18"/>
        </w:rPr>
        <w:t xml:space="preserve"> </w:t>
      </w:r>
      <w:r>
        <w:rPr>
          <w:sz w:val="18"/>
        </w:rPr>
        <w:t>durante el</w:t>
      </w:r>
      <w:r>
        <w:rPr>
          <w:spacing w:val="-1"/>
          <w:sz w:val="18"/>
        </w:rPr>
        <w:t xml:space="preserve"> </w:t>
      </w:r>
      <w:r>
        <w:rPr>
          <w:sz w:val="18"/>
        </w:rPr>
        <w:t>tiempo necesario para</w:t>
      </w:r>
      <w:r>
        <w:rPr>
          <w:spacing w:val="-7"/>
          <w:sz w:val="18"/>
        </w:rPr>
        <w:t xml:space="preserve"> </w:t>
      </w:r>
      <w:r>
        <w:rPr>
          <w:sz w:val="18"/>
        </w:rPr>
        <w:t>la</w:t>
      </w:r>
      <w:r>
        <w:rPr>
          <w:spacing w:val="-7"/>
          <w:sz w:val="18"/>
        </w:rPr>
        <w:t xml:space="preserve"> </w:t>
      </w:r>
      <w:r>
        <w:rPr>
          <w:sz w:val="18"/>
        </w:rPr>
        <w:t>finalidad</w:t>
      </w:r>
      <w:r>
        <w:rPr>
          <w:spacing w:val="-6"/>
          <w:sz w:val="18"/>
        </w:rPr>
        <w:t xml:space="preserve"> </w:t>
      </w:r>
      <w:r>
        <w:rPr>
          <w:sz w:val="18"/>
        </w:rPr>
        <w:t>del</w:t>
      </w:r>
      <w:r>
        <w:rPr>
          <w:spacing w:val="-6"/>
          <w:sz w:val="18"/>
        </w:rPr>
        <w:t xml:space="preserve"> </w:t>
      </w:r>
      <w:r>
        <w:rPr>
          <w:sz w:val="18"/>
        </w:rPr>
        <w:t>tratamiento</w:t>
      </w:r>
      <w:r>
        <w:rPr>
          <w:spacing w:val="-8"/>
          <w:sz w:val="18"/>
        </w:rPr>
        <w:t xml:space="preserve"> </w:t>
      </w:r>
      <w:r>
        <w:rPr>
          <w:sz w:val="18"/>
        </w:rPr>
        <w:t>o</w:t>
      </w:r>
      <w:r>
        <w:rPr>
          <w:spacing w:val="-6"/>
          <w:sz w:val="18"/>
        </w:rPr>
        <w:t xml:space="preserve"> </w:t>
      </w:r>
      <w:r>
        <w:rPr>
          <w:sz w:val="18"/>
        </w:rPr>
        <w:t>supresión</w:t>
      </w:r>
      <w:r>
        <w:rPr>
          <w:spacing w:val="-8"/>
          <w:sz w:val="18"/>
        </w:rPr>
        <w:t xml:space="preserve"> </w:t>
      </w:r>
      <w:r>
        <w:rPr>
          <w:sz w:val="18"/>
        </w:rPr>
        <w:t>de</w:t>
      </w:r>
      <w:r>
        <w:rPr>
          <w:spacing w:val="-6"/>
          <w:sz w:val="18"/>
        </w:rPr>
        <w:t xml:space="preserve"> </w:t>
      </w:r>
      <w:r>
        <w:rPr>
          <w:sz w:val="18"/>
        </w:rPr>
        <w:t>los</w:t>
      </w:r>
      <w:r>
        <w:rPr>
          <w:spacing w:val="-7"/>
          <w:sz w:val="18"/>
        </w:rPr>
        <w:t xml:space="preserve"> </w:t>
      </w:r>
      <w:r>
        <w:rPr>
          <w:sz w:val="18"/>
        </w:rPr>
        <w:t>mismos,</w:t>
      </w:r>
      <w:r>
        <w:rPr>
          <w:spacing w:val="-8"/>
          <w:sz w:val="18"/>
        </w:rPr>
        <w:t xml:space="preserve"> </w:t>
      </w:r>
      <w:r>
        <w:rPr>
          <w:sz w:val="18"/>
        </w:rPr>
        <w:t>y</w:t>
      </w:r>
      <w:r>
        <w:rPr>
          <w:spacing w:val="-8"/>
          <w:sz w:val="18"/>
        </w:rPr>
        <w:t xml:space="preserve"> </w:t>
      </w:r>
      <w:r>
        <w:rPr>
          <w:sz w:val="18"/>
        </w:rPr>
        <w:t>una</w:t>
      </w:r>
      <w:r>
        <w:rPr>
          <w:spacing w:val="-7"/>
          <w:sz w:val="18"/>
        </w:rPr>
        <w:t xml:space="preserve"> </w:t>
      </w:r>
      <w:r>
        <w:rPr>
          <w:sz w:val="18"/>
        </w:rPr>
        <w:t>vez</w:t>
      </w:r>
      <w:r>
        <w:rPr>
          <w:spacing w:val="-8"/>
          <w:sz w:val="18"/>
        </w:rPr>
        <w:t xml:space="preserve"> </w:t>
      </w:r>
      <w:r>
        <w:rPr>
          <w:sz w:val="18"/>
        </w:rPr>
        <w:t>finalizada</w:t>
      </w:r>
      <w:r>
        <w:rPr>
          <w:spacing w:val="-9"/>
          <w:sz w:val="18"/>
        </w:rPr>
        <w:t xml:space="preserve"> </w:t>
      </w:r>
      <w:r>
        <w:rPr>
          <w:sz w:val="18"/>
        </w:rPr>
        <w:t>o suprimida se podrán conservar por un periodo de seis años a disposición de la administración pública, jueces y tribunales, para la atención y defensa de las posibles responsabilidades nacidas del tratamiento.</w:t>
      </w:r>
    </w:p>
    <w:p w14:paraId="5FF123D4" w14:textId="3428CB41" w:rsidR="0032118A" w:rsidRDefault="0032118A" w:rsidP="7673691D">
      <w:pPr>
        <w:pStyle w:val="Prrafodelista"/>
        <w:numPr>
          <w:ilvl w:val="0"/>
          <w:numId w:val="2"/>
        </w:numPr>
        <w:tabs>
          <w:tab w:val="left" w:pos="1072"/>
          <w:tab w:val="left" w:pos="1074"/>
        </w:tabs>
        <w:spacing w:before="122" w:line="360" w:lineRule="auto"/>
        <w:ind w:right="142"/>
        <w:rPr>
          <w:sz w:val="18"/>
        </w:rPr>
      </w:pPr>
      <w:r w:rsidRPr="00D66A7F">
        <w:rPr>
          <w:b/>
          <w:sz w:val="18"/>
        </w:rPr>
        <w:t>TEST DE IDONEIDAD</w:t>
      </w:r>
      <w:r w:rsidRPr="00D66A7F">
        <w:rPr>
          <w:sz w:val="18"/>
        </w:rPr>
        <w:t>:</w:t>
      </w:r>
      <w:r w:rsidR="58725072" w:rsidRPr="7673691D">
        <w:rPr>
          <w:sz w:val="18"/>
          <w:szCs w:val="18"/>
        </w:rPr>
        <w:t xml:space="preserve"> </w:t>
      </w:r>
      <w:r w:rsidRPr="00D66A7F">
        <w:rPr>
          <w:sz w:val="18"/>
        </w:rPr>
        <w:t xml:space="preserve">Datos facilitados para la realización del test de idoneidad para el acceso a los servicios de </w:t>
      </w:r>
      <w:r>
        <w:rPr>
          <w:b/>
          <w:sz w:val="18"/>
        </w:rPr>
        <w:t>VALORIX</w:t>
      </w:r>
      <w:r w:rsidRPr="00D66A7F">
        <w:rPr>
          <w:sz w:val="18"/>
        </w:rPr>
        <w:t>.</w:t>
      </w:r>
    </w:p>
    <w:p w14:paraId="40F871F4" w14:textId="77777777" w:rsidR="0032118A" w:rsidRDefault="0032118A" w:rsidP="0032118A">
      <w:pPr>
        <w:pStyle w:val="Prrafodelista"/>
        <w:numPr>
          <w:ilvl w:val="0"/>
          <w:numId w:val="9"/>
        </w:numPr>
        <w:tabs>
          <w:tab w:val="left" w:pos="1072"/>
          <w:tab w:val="left" w:pos="1074"/>
        </w:tabs>
        <w:spacing w:before="122" w:line="360" w:lineRule="auto"/>
        <w:ind w:right="142"/>
        <w:rPr>
          <w:sz w:val="18"/>
        </w:rPr>
      </w:pPr>
      <w:r w:rsidRPr="00D66A7F">
        <w:rPr>
          <w:b/>
          <w:bCs/>
          <w:sz w:val="18"/>
        </w:rPr>
        <w:t>Datos recabados:</w:t>
      </w:r>
      <w:r w:rsidRPr="00D66A7F">
        <w:rPr>
          <w:sz w:val="18"/>
        </w:rPr>
        <w:t xml:space="preserve"> Nombre, apellidos, y correo electrónico, y respuestas al test, </w:t>
      </w:r>
      <w:r w:rsidRPr="00D66A7F">
        <w:rPr>
          <w:sz w:val="18"/>
        </w:rPr>
        <w:lastRenderedPageBreak/>
        <w:t>así como el resultado.</w:t>
      </w:r>
    </w:p>
    <w:p w14:paraId="163873BC" w14:textId="77777777" w:rsidR="0032118A" w:rsidRDefault="0032118A" w:rsidP="0032118A">
      <w:pPr>
        <w:pStyle w:val="Prrafodelista"/>
        <w:numPr>
          <w:ilvl w:val="0"/>
          <w:numId w:val="9"/>
        </w:numPr>
        <w:tabs>
          <w:tab w:val="left" w:pos="1072"/>
          <w:tab w:val="left" w:pos="1074"/>
        </w:tabs>
        <w:spacing w:before="122" w:line="360" w:lineRule="auto"/>
        <w:ind w:right="142"/>
        <w:rPr>
          <w:sz w:val="18"/>
        </w:rPr>
      </w:pPr>
      <w:r w:rsidRPr="00D66A7F">
        <w:rPr>
          <w:b/>
          <w:bCs/>
          <w:sz w:val="18"/>
        </w:rPr>
        <w:t>Finalidad:</w:t>
      </w:r>
      <w:r w:rsidRPr="00D66A7F">
        <w:rPr>
          <w:sz w:val="18"/>
        </w:rPr>
        <w:t xml:space="preserve"> valoración de los conocimientos y experiencia previa del miembro.</w:t>
      </w:r>
    </w:p>
    <w:p w14:paraId="0EBCC1D3" w14:textId="77777777" w:rsidR="0032118A" w:rsidRDefault="0032118A" w:rsidP="0032118A">
      <w:pPr>
        <w:pStyle w:val="Prrafodelista"/>
        <w:numPr>
          <w:ilvl w:val="0"/>
          <w:numId w:val="9"/>
        </w:numPr>
        <w:tabs>
          <w:tab w:val="left" w:pos="1072"/>
          <w:tab w:val="left" w:pos="1074"/>
        </w:tabs>
        <w:spacing w:before="122" w:line="360" w:lineRule="auto"/>
        <w:ind w:right="142"/>
        <w:rPr>
          <w:sz w:val="18"/>
        </w:rPr>
      </w:pPr>
      <w:r w:rsidRPr="00D66A7F">
        <w:rPr>
          <w:b/>
          <w:bCs/>
          <w:sz w:val="18"/>
        </w:rPr>
        <w:t>Legitimación:</w:t>
      </w:r>
      <w:r w:rsidRPr="00D66A7F">
        <w:rPr>
          <w:sz w:val="18"/>
        </w:rPr>
        <w:t xml:space="preserve"> la relación jurídica o contractual existente necesaria para la prestación del servicio.</w:t>
      </w:r>
    </w:p>
    <w:p w14:paraId="7A647CE9" w14:textId="77777777" w:rsidR="0032118A" w:rsidRDefault="0032118A" w:rsidP="0032118A">
      <w:pPr>
        <w:pStyle w:val="Prrafodelista"/>
        <w:numPr>
          <w:ilvl w:val="0"/>
          <w:numId w:val="9"/>
        </w:numPr>
        <w:tabs>
          <w:tab w:val="left" w:pos="1072"/>
          <w:tab w:val="left" w:pos="1074"/>
        </w:tabs>
        <w:spacing w:before="122" w:line="360" w:lineRule="auto"/>
        <w:ind w:right="142"/>
        <w:rPr>
          <w:sz w:val="18"/>
        </w:rPr>
      </w:pPr>
      <w:r w:rsidRPr="00D66A7F">
        <w:rPr>
          <w:b/>
          <w:bCs/>
          <w:sz w:val="18"/>
        </w:rPr>
        <w:t>Plazos de conservación:</w:t>
      </w:r>
      <w:r w:rsidRPr="00D66A7F">
        <w:rPr>
          <w:sz w:val="18"/>
        </w:rPr>
        <w:t xml:space="preserve"> Los datos se conservarán durante el tiempo necesario para la finalidad del tratamiento, y una vez finalizada la misma se mantendrán a disposición de la administración pública, jueces y tribunales, por los plazos legales establecidos para la atención y defensa de las posibles responsabilidades nacidas del tratamiento.</w:t>
      </w:r>
    </w:p>
    <w:p w14:paraId="7C18FEDC" w14:textId="77777777" w:rsidR="0032118A" w:rsidRPr="0032118A" w:rsidRDefault="0032118A" w:rsidP="0032118A">
      <w:pPr>
        <w:pStyle w:val="Prrafodelista"/>
        <w:numPr>
          <w:ilvl w:val="0"/>
          <w:numId w:val="9"/>
        </w:numPr>
        <w:tabs>
          <w:tab w:val="left" w:pos="1072"/>
          <w:tab w:val="left" w:pos="1074"/>
        </w:tabs>
        <w:spacing w:before="122" w:line="360" w:lineRule="auto"/>
        <w:ind w:right="142"/>
        <w:rPr>
          <w:sz w:val="18"/>
        </w:rPr>
      </w:pPr>
      <w:r w:rsidRPr="00D66A7F">
        <w:rPr>
          <w:b/>
          <w:bCs/>
          <w:sz w:val="18"/>
        </w:rPr>
        <w:t>Comunicación y cesión de datos</w:t>
      </w:r>
      <w:r w:rsidRPr="00D66A7F">
        <w:rPr>
          <w:sz w:val="18"/>
        </w:rPr>
        <w:t>: las comunicaciones o cesiones de datos solicitadas por las autoridades competentes.</w:t>
      </w:r>
    </w:p>
    <w:p w14:paraId="7165EBF2" w14:textId="4D2E8447" w:rsidR="41C3A7C3" w:rsidRDefault="41C3A7C3" w:rsidP="0032118A">
      <w:pPr>
        <w:pStyle w:val="Textoindependiente"/>
        <w:spacing w:before="1" w:line="360" w:lineRule="auto"/>
        <w:ind w:right="139"/>
        <w:jc w:val="both"/>
      </w:pPr>
    </w:p>
    <w:p w14:paraId="7243F3BB" w14:textId="77777777" w:rsidR="00FD4785" w:rsidRPr="00FD4785" w:rsidRDefault="00FD4785" w:rsidP="00FD4785">
      <w:pPr>
        <w:shd w:val="clear" w:color="auto" w:fill="FFFFFF" w:themeFill="background1"/>
        <w:tabs>
          <w:tab w:val="left" w:pos="1068"/>
          <w:tab w:val="left" w:pos="1070"/>
        </w:tabs>
        <w:spacing w:before="120" w:line="360" w:lineRule="auto"/>
        <w:ind w:right="137"/>
        <w:jc w:val="both"/>
        <w:rPr>
          <w:rStyle w:val="normaltextrun"/>
          <w:b/>
          <w:bCs/>
          <w:sz w:val="18"/>
          <w:szCs w:val="18"/>
        </w:rPr>
      </w:pPr>
      <w:r w:rsidRPr="00FD4785">
        <w:rPr>
          <w:rStyle w:val="normaltextrun"/>
          <w:b/>
          <w:bCs/>
          <w:sz w:val="18"/>
          <w:szCs w:val="18"/>
        </w:rPr>
        <w:t>TRANSFERENCIAS INTERNACIONALES DE DATOS</w:t>
      </w:r>
    </w:p>
    <w:p w14:paraId="33EA389B" w14:textId="77777777" w:rsidR="00FD4785" w:rsidRDefault="00FD4785" w:rsidP="00FD4785">
      <w:pPr>
        <w:spacing w:line="360" w:lineRule="auto"/>
        <w:jc w:val="both"/>
        <w:rPr>
          <w:sz w:val="18"/>
          <w:szCs w:val="18"/>
        </w:rPr>
      </w:pPr>
    </w:p>
    <w:p w14:paraId="3B8A6CE6" w14:textId="77777777" w:rsidR="00FD4785" w:rsidRDefault="00FD4785" w:rsidP="00FD4785">
      <w:pPr>
        <w:spacing w:line="360" w:lineRule="auto"/>
        <w:jc w:val="both"/>
        <w:rPr>
          <w:sz w:val="18"/>
          <w:szCs w:val="18"/>
        </w:rPr>
      </w:pPr>
      <w:r w:rsidRPr="00FD4785">
        <w:rPr>
          <w:sz w:val="18"/>
          <w:szCs w:val="18"/>
        </w:rPr>
        <w:t xml:space="preserve">En el desarrollo de su actividad, </w:t>
      </w:r>
      <w:r w:rsidRPr="00FD4785">
        <w:rPr>
          <w:b/>
          <w:bCs/>
          <w:sz w:val="18"/>
          <w:szCs w:val="18"/>
        </w:rPr>
        <w:t>VALORIX</w:t>
      </w:r>
      <w:r w:rsidRPr="00FD4785">
        <w:rPr>
          <w:sz w:val="18"/>
          <w:szCs w:val="18"/>
        </w:rPr>
        <w:t xml:space="preserve"> podrá contratar servicios con proveedores ubicados fuera del Espacio Económico Europeo (EEE), lo que puede implicar la realización de transferencias internacionales de datos personales. En particular, se informa que algunos tratamientos pueden ser realizados por entidades pertenecientes al mismo grupo empresarial que mantienen relaciones contractuales con </w:t>
      </w:r>
      <w:r w:rsidRPr="00FD4785">
        <w:rPr>
          <w:b/>
          <w:bCs/>
          <w:sz w:val="18"/>
          <w:szCs w:val="18"/>
        </w:rPr>
        <w:t>VALORIX</w:t>
      </w:r>
      <w:r w:rsidRPr="00FD4785">
        <w:rPr>
          <w:sz w:val="18"/>
          <w:szCs w:val="18"/>
        </w:rPr>
        <w:t>, como CREDIMAX LLC (Estados Unidos) y RAPICREDIT S.A.S. (Colombia), actuando como encargados del tratamiento.</w:t>
      </w:r>
    </w:p>
    <w:p w14:paraId="48807E2F" w14:textId="77777777" w:rsidR="00FD4785" w:rsidRDefault="00FD4785" w:rsidP="00FD4785">
      <w:pPr>
        <w:spacing w:line="360" w:lineRule="auto"/>
        <w:jc w:val="both"/>
        <w:rPr>
          <w:sz w:val="18"/>
          <w:szCs w:val="18"/>
        </w:rPr>
      </w:pPr>
    </w:p>
    <w:p w14:paraId="33448933" w14:textId="7404BED8" w:rsidR="00FD4785" w:rsidRDefault="00FD4785" w:rsidP="00FD4785">
      <w:pPr>
        <w:spacing w:line="360" w:lineRule="auto"/>
        <w:jc w:val="both"/>
        <w:rPr>
          <w:sz w:val="18"/>
          <w:szCs w:val="18"/>
        </w:rPr>
      </w:pPr>
      <w:r w:rsidRPr="6F3E25F5">
        <w:rPr>
          <w:sz w:val="18"/>
          <w:szCs w:val="18"/>
        </w:rPr>
        <w:t xml:space="preserve">En estos casos, </w:t>
      </w:r>
      <w:r w:rsidRPr="6F3E25F5">
        <w:rPr>
          <w:b/>
          <w:bCs/>
          <w:sz w:val="18"/>
          <w:szCs w:val="18"/>
        </w:rPr>
        <w:t xml:space="preserve">VALORIX </w:t>
      </w:r>
      <w:r w:rsidRPr="6F3E25F5">
        <w:rPr>
          <w:sz w:val="18"/>
          <w:szCs w:val="18"/>
        </w:rPr>
        <w:t>garantiza que dichas transferencias se realizarán conforme a la normativa aplicable, y en particular al Reglamento (UE) 2016/679 (RGPD), adoptando las garantías adecuadas para asegurar un nivel de protección equivalente al exigido en la Unión Europea. Estas garantías pueden incluir, entre otras, la firma de las Cláusulas Contractuales Tipo adoptadas por la Comisión Europea, evaluaciones de impacto previas sobre la transferencia y la implementación de medidas técnicas y organizativas adicionales.</w:t>
      </w:r>
    </w:p>
    <w:p w14:paraId="43763BB2" w14:textId="6DA0B2D5" w:rsidR="009963A6" w:rsidRDefault="009963A6">
      <w:pPr>
        <w:pStyle w:val="Textoindependiente"/>
        <w:spacing w:before="130"/>
      </w:pPr>
    </w:p>
    <w:p w14:paraId="34232605" w14:textId="77777777" w:rsidR="006F78AC" w:rsidRDefault="001A5528">
      <w:pPr>
        <w:pStyle w:val="Ttulo1"/>
        <w:spacing w:before="1"/>
        <w:jc w:val="both"/>
        <w:rPr>
          <w:u w:val="none"/>
        </w:rPr>
      </w:pPr>
      <w:r>
        <w:t>EJERCICIO</w:t>
      </w:r>
      <w:r>
        <w:rPr>
          <w:spacing w:val="-3"/>
        </w:rPr>
        <w:t xml:space="preserve"> </w:t>
      </w:r>
      <w:r>
        <w:t>DE</w:t>
      </w:r>
      <w:r>
        <w:rPr>
          <w:spacing w:val="-2"/>
        </w:rPr>
        <w:t xml:space="preserve"> DERECHOS</w:t>
      </w:r>
    </w:p>
    <w:p w14:paraId="437666FB" w14:textId="77777777" w:rsidR="006F78AC" w:rsidRDefault="006F78AC">
      <w:pPr>
        <w:pStyle w:val="Textoindependiente"/>
        <w:spacing w:before="11"/>
        <w:rPr>
          <w:b/>
        </w:rPr>
      </w:pPr>
    </w:p>
    <w:p w14:paraId="5A41B00E" w14:textId="62D38C1C" w:rsidR="006F78AC" w:rsidRDefault="001A5528" w:rsidP="001655B9">
      <w:pPr>
        <w:pStyle w:val="Textoindependiente"/>
        <w:spacing w:line="360" w:lineRule="auto"/>
        <w:ind w:left="2"/>
        <w:jc w:val="both"/>
      </w:pPr>
      <w:r>
        <w:t>El Interesado tiene reconocidos sus derechos a acceso, rectificación, supresión, limitación,</w:t>
      </w:r>
      <w:r>
        <w:rPr>
          <w:spacing w:val="40"/>
        </w:rPr>
        <w:t xml:space="preserve"> </w:t>
      </w:r>
      <w:r>
        <w:t>oposición y</w:t>
      </w:r>
      <w:r>
        <w:rPr>
          <w:spacing w:val="1"/>
        </w:rPr>
        <w:t xml:space="preserve"> </w:t>
      </w:r>
      <w:r>
        <w:t>portabilidad</w:t>
      </w:r>
      <w:r>
        <w:rPr>
          <w:spacing w:val="-1"/>
        </w:rPr>
        <w:t xml:space="preserve"> </w:t>
      </w:r>
      <w:r>
        <w:t>de</w:t>
      </w:r>
      <w:r>
        <w:rPr>
          <w:spacing w:val="1"/>
        </w:rPr>
        <w:t xml:space="preserve"> </w:t>
      </w:r>
      <w:r>
        <w:t>sus</w:t>
      </w:r>
      <w:r>
        <w:rPr>
          <w:spacing w:val="2"/>
        </w:rPr>
        <w:t xml:space="preserve"> </w:t>
      </w:r>
      <w:r>
        <w:t>datos. De</w:t>
      </w:r>
      <w:r>
        <w:rPr>
          <w:spacing w:val="1"/>
        </w:rPr>
        <w:t xml:space="preserve"> </w:t>
      </w:r>
      <w:r>
        <w:t>igual</w:t>
      </w:r>
      <w:r>
        <w:rPr>
          <w:spacing w:val="2"/>
        </w:rPr>
        <w:t xml:space="preserve"> </w:t>
      </w:r>
      <w:r>
        <w:t>modo,</w:t>
      </w:r>
      <w:r>
        <w:rPr>
          <w:spacing w:val="-1"/>
        </w:rPr>
        <w:t xml:space="preserve"> </w:t>
      </w:r>
      <w:r>
        <w:t>está</w:t>
      </w:r>
      <w:r>
        <w:rPr>
          <w:spacing w:val="2"/>
        </w:rPr>
        <w:t xml:space="preserve"> </w:t>
      </w:r>
      <w:r>
        <w:t>amparado por</w:t>
      </w:r>
      <w:r>
        <w:rPr>
          <w:spacing w:val="2"/>
        </w:rPr>
        <w:t xml:space="preserve"> </w:t>
      </w:r>
      <w:r>
        <w:t>el</w:t>
      </w:r>
      <w:r>
        <w:rPr>
          <w:spacing w:val="2"/>
        </w:rPr>
        <w:t xml:space="preserve"> </w:t>
      </w:r>
      <w:r>
        <w:t>derecho</w:t>
      </w:r>
      <w:r>
        <w:rPr>
          <w:spacing w:val="3"/>
        </w:rPr>
        <w:t xml:space="preserve"> </w:t>
      </w:r>
      <w:r>
        <w:t>a</w:t>
      </w:r>
      <w:r>
        <w:rPr>
          <w:spacing w:val="2"/>
        </w:rPr>
        <w:t xml:space="preserve"> </w:t>
      </w:r>
      <w:r>
        <w:rPr>
          <w:spacing w:val="-2"/>
        </w:rPr>
        <w:t>retirar</w:t>
      </w:r>
      <w:r w:rsidR="001655B9">
        <w:t xml:space="preserve"> </w:t>
      </w:r>
      <w:r>
        <w:t xml:space="preserve">su consentimiento para el tratamiento por </w:t>
      </w:r>
      <w:r>
        <w:rPr>
          <w:b/>
        </w:rPr>
        <w:t>VALORIX</w:t>
      </w:r>
      <w:r>
        <w:t>. Asimismo, le asiste el derecho a reclamar ante la autoridad de control.</w:t>
      </w:r>
    </w:p>
    <w:p w14:paraId="250BF49C" w14:textId="77777777" w:rsidR="006F78AC" w:rsidRDefault="001A5528">
      <w:pPr>
        <w:pStyle w:val="Textoindependiente"/>
        <w:spacing w:before="121" w:line="360" w:lineRule="auto"/>
        <w:ind w:left="2" w:right="143"/>
        <w:jc w:val="both"/>
      </w:pPr>
      <w:r>
        <w:t>En</w:t>
      </w:r>
      <w:r>
        <w:rPr>
          <w:spacing w:val="-9"/>
        </w:rPr>
        <w:t xml:space="preserve"> </w:t>
      </w:r>
      <w:r>
        <w:t>cualquier</w:t>
      </w:r>
      <w:r>
        <w:rPr>
          <w:spacing w:val="-11"/>
        </w:rPr>
        <w:t xml:space="preserve"> </w:t>
      </w:r>
      <w:r>
        <w:t>momento</w:t>
      </w:r>
      <w:r>
        <w:rPr>
          <w:spacing w:val="-10"/>
        </w:rPr>
        <w:t xml:space="preserve"> </w:t>
      </w:r>
      <w:r>
        <w:t>el</w:t>
      </w:r>
      <w:r>
        <w:rPr>
          <w:spacing w:val="-10"/>
        </w:rPr>
        <w:t xml:space="preserve"> </w:t>
      </w:r>
      <w:r>
        <w:t>Interesado</w:t>
      </w:r>
      <w:r>
        <w:rPr>
          <w:spacing w:val="-9"/>
        </w:rPr>
        <w:t xml:space="preserve"> </w:t>
      </w:r>
      <w:r>
        <w:t>podrá</w:t>
      </w:r>
      <w:r>
        <w:rPr>
          <w:spacing w:val="-11"/>
        </w:rPr>
        <w:t xml:space="preserve"> </w:t>
      </w:r>
      <w:r>
        <w:t>ejercitar</w:t>
      </w:r>
      <w:r>
        <w:rPr>
          <w:spacing w:val="-11"/>
        </w:rPr>
        <w:t xml:space="preserve"> </w:t>
      </w:r>
      <w:r>
        <w:t>sus</w:t>
      </w:r>
      <w:r>
        <w:rPr>
          <w:spacing w:val="-11"/>
        </w:rPr>
        <w:t xml:space="preserve"> </w:t>
      </w:r>
      <w:r>
        <w:t>derechos</w:t>
      </w:r>
      <w:r>
        <w:rPr>
          <w:spacing w:val="-11"/>
        </w:rPr>
        <w:t xml:space="preserve"> </w:t>
      </w:r>
      <w:r>
        <w:t>mediante</w:t>
      </w:r>
      <w:r>
        <w:rPr>
          <w:spacing w:val="-10"/>
        </w:rPr>
        <w:t xml:space="preserve"> </w:t>
      </w:r>
      <w:r>
        <w:t>la</w:t>
      </w:r>
      <w:r>
        <w:rPr>
          <w:spacing w:val="-11"/>
        </w:rPr>
        <w:t xml:space="preserve"> </w:t>
      </w:r>
      <w:r>
        <w:t>remisión</w:t>
      </w:r>
      <w:r>
        <w:rPr>
          <w:spacing w:val="-9"/>
        </w:rPr>
        <w:t xml:space="preserve"> </w:t>
      </w:r>
      <w:r>
        <w:t>de</w:t>
      </w:r>
      <w:r>
        <w:rPr>
          <w:spacing w:val="-10"/>
        </w:rPr>
        <w:t xml:space="preserve"> </w:t>
      </w:r>
      <w:r>
        <w:t>una comunicación,</w:t>
      </w:r>
      <w:r>
        <w:rPr>
          <w:spacing w:val="-10"/>
        </w:rPr>
        <w:t xml:space="preserve"> </w:t>
      </w:r>
      <w:r>
        <w:t>adjuntando</w:t>
      </w:r>
      <w:r>
        <w:rPr>
          <w:spacing w:val="-11"/>
        </w:rPr>
        <w:t xml:space="preserve"> </w:t>
      </w:r>
      <w:r>
        <w:t>un</w:t>
      </w:r>
      <w:r>
        <w:rPr>
          <w:spacing w:val="-8"/>
        </w:rPr>
        <w:t xml:space="preserve"> </w:t>
      </w:r>
      <w:r>
        <w:t>documento</w:t>
      </w:r>
      <w:r>
        <w:rPr>
          <w:spacing w:val="-8"/>
        </w:rPr>
        <w:t xml:space="preserve"> </w:t>
      </w:r>
      <w:r>
        <w:t>que</w:t>
      </w:r>
      <w:r>
        <w:rPr>
          <w:spacing w:val="-9"/>
        </w:rPr>
        <w:t xml:space="preserve"> </w:t>
      </w:r>
      <w:r>
        <w:t>acredite</w:t>
      </w:r>
      <w:r>
        <w:rPr>
          <w:spacing w:val="-9"/>
        </w:rPr>
        <w:t xml:space="preserve"> </w:t>
      </w:r>
      <w:r>
        <w:t>su</w:t>
      </w:r>
      <w:r>
        <w:rPr>
          <w:spacing w:val="-8"/>
        </w:rPr>
        <w:t xml:space="preserve"> </w:t>
      </w:r>
      <w:r>
        <w:t>identidad</w:t>
      </w:r>
      <w:r>
        <w:rPr>
          <w:spacing w:val="-9"/>
        </w:rPr>
        <w:t xml:space="preserve"> </w:t>
      </w:r>
      <w:r>
        <w:t>e</w:t>
      </w:r>
      <w:r>
        <w:rPr>
          <w:spacing w:val="-9"/>
        </w:rPr>
        <w:t xml:space="preserve"> </w:t>
      </w:r>
      <w:r>
        <w:t>indicando</w:t>
      </w:r>
      <w:r>
        <w:rPr>
          <w:spacing w:val="-8"/>
        </w:rPr>
        <w:t xml:space="preserve"> </w:t>
      </w:r>
      <w:r>
        <w:t>expresamente el</w:t>
      </w:r>
      <w:r>
        <w:rPr>
          <w:spacing w:val="-5"/>
        </w:rPr>
        <w:t xml:space="preserve"> </w:t>
      </w:r>
      <w:r>
        <w:t>derecho</w:t>
      </w:r>
      <w:r>
        <w:rPr>
          <w:spacing w:val="-5"/>
        </w:rPr>
        <w:t xml:space="preserve"> </w:t>
      </w:r>
      <w:r>
        <w:t>que</w:t>
      </w:r>
      <w:r>
        <w:rPr>
          <w:spacing w:val="-5"/>
        </w:rPr>
        <w:t xml:space="preserve"> </w:t>
      </w:r>
      <w:r>
        <w:t>desea</w:t>
      </w:r>
      <w:r>
        <w:rPr>
          <w:spacing w:val="-6"/>
        </w:rPr>
        <w:t xml:space="preserve"> </w:t>
      </w:r>
      <w:r>
        <w:t>ejercitar,</w:t>
      </w:r>
      <w:r>
        <w:rPr>
          <w:spacing w:val="-7"/>
        </w:rPr>
        <w:t xml:space="preserve"> </w:t>
      </w:r>
      <w:r>
        <w:t>a</w:t>
      </w:r>
      <w:r>
        <w:rPr>
          <w:spacing w:val="-3"/>
        </w:rPr>
        <w:t xml:space="preserve"> </w:t>
      </w:r>
      <w:r>
        <w:rPr>
          <w:b/>
        </w:rPr>
        <w:t>VALORIX</w:t>
      </w:r>
      <w:r>
        <w:rPr>
          <w:b/>
          <w:spacing w:val="-4"/>
        </w:rPr>
        <w:t xml:space="preserve"> </w:t>
      </w:r>
      <w:r>
        <w:t>en</w:t>
      </w:r>
      <w:r>
        <w:rPr>
          <w:spacing w:val="-5"/>
        </w:rPr>
        <w:t xml:space="preserve"> </w:t>
      </w:r>
      <w:r>
        <w:t>el</w:t>
      </w:r>
      <w:r>
        <w:rPr>
          <w:spacing w:val="-5"/>
        </w:rPr>
        <w:t xml:space="preserve"> </w:t>
      </w:r>
      <w:r>
        <w:t>domicilio</w:t>
      </w:r>
      <w:r>
        <w:rPr>
          <w:spacing w:val="-5"/>
        </w:rPr>
        <w:t xml:space="preserve"> </w:t>
      </w:r>
      <w:r>
        <w:t>más</w:t>
      </w:r>
      <w:r>
        <w:rPr>
          <w:spacing w:val="-6"/>
        </w:rPr>
        <w:t xml:space="preserve"> </w:t>
      </w:r>
      <w:r>
        <w:t>arriba</w:t>
      </w:r>
      <w:r>
        <w:rPr>
          <w:spacing w:val="-6"/>
        </w:rPr>
        <w:t xml:space="preserve"> </w:t>
      </w:r>
      <w:r>
        <w:t>indicado</w:t>
      </w:r>
      <w:r>
        <w:rPr>
          <w:spacing w:val="-7"/>
        </w:rPr>
        <w:t xml:space="preserve"> </w:t>
      </w:r>
      <w:r>
        <w:t>o</w:t>
      </w:r>
      <w:r>
        <w:rPr>
          <w:spacing w:val="-5"/>
        </w:rPr>
        <w:t xml:space="preserve"> </w:t>
      </w:r>
      <w:r>
        <w:t>enviando</w:t>
      </w:r>
      <w:r>
        <w:rPr>
          <w:spacing w:val="-5"/>
        </w:rPr>
        <w:t xml:space="preserve"> </w:t>
      </w:r>
      <w:r>
        <w:t xml:space="preserve">un correo electrónico a la dirección </w:t>
      </w:r>
      <w:hyperlink r:id="rId12">
        <w:r w:rsidR="006F78AC">
          <w:rPr>
            <w:color w:val="0000FF"/>
            <w:u w:val="single" w:color="0000FF"/>
          </w:rPr>
          <w:t>rgpd@valorix.com</w:t>
        </w:r>
      </w:hyperlink>
      <w:r>
        <w:t>.</w:t>
      </w:r>
    </w:p>
    <w:p w14:paraId="56B3D13F" w14:textId="77777777" w:rsidR="006F78AC" w:rsidRDefault="001A5528">
      <w:pPr>
        <w:pStyle w:val="Textoindependiente"/>
        <w:spacing w:before="120" w:line="360" w:lineRule="auto"/>
        <w:ind w:left="2" w:right="136"/>
        <w:jc w:val="both"/>
      </w:pPr>
      <w:r>
        <w:t>Las solicitudes que presente el Titular con el fin de realizar una consulta o reclamo sobre el uso y manejo de sus datos personales deberán contener unas especificaciones mínimas, en aras de brindar al Titular una respuesta clara y coherente con lo solicitado. Los requisitos de la solicitud son:</w:t>
      </w:r>
    </w:p>
    <w:p w14:paraId="4B6F5027" w14:textId="77777777" w:rsidR="006F78AC" w:rsidRDefault="001A5528">
      <w:pPr>
        <w:pStyle w:val="Textoindependiente"/>
        <w:spacing w:before="121"/>
        <w:ind w:left="721"/>
      </w:pPr>
      <w:r>
        <w:t>Contener</w:t>
      </w:r>
      <w:r>
        <w:rPr>
          <w:spacing w:val="-4"/>
        </w:rPr>
        <w:t xml:space="preserve"> </w:t>
      </w:r>
      <w:r>
        <w:t>la</w:t>
      </w:r>
      <w:r>
        <w:rPr>
          <w:spacing w:val="-3"/>
        </w:rPr>
        <w:t xml:space="preserve"> </w:t>
      </w:r>
      <w:r>
        <w:t>identificación</w:t>
      </w:r>
      <w:r>
        <w:rPr>
          <w:spacing w:val="-2"/>
        </w:rPr>
        <w:t xml:space="preserve"> </w:t>
      </w:r>
      <w:r>
        <w:t>del</w:t>
      </w:r>
      <w:r>
        <w:rPr>
          <w:spacing w:val="-2"/>
        </w:rPr>
        <w:t xml:space="preserve"> </w:t>
      </w:r>
      <w:r>
        <w:t>Titular</w:t>
      </w:r>
      <w:r>
        <w:rPr>
          <w:spacing w:val="-4"/>
        </w:rPr>
        <w:t xml:space="preserve"> </w:t>
      </w:r>
      <w:r>
        <w:t>(nombre</w:t>
      </w:r>
      <w:r>
        <w:rPr>
          <w:spacing w:val="-3"/>
        </w:rPr>
        <w:t xml:space="preserve"> </w:t>
      </w:r>
      <w:r>
        <w:t>y</w:t>
      </w:r>
      <w:r>
        <w:rPr>
          <w:spacing w:val="-4"/>
        </w:rPr>
        <w:t xml:space="preserve"> </w:t>
      </w:r>
      <w:r>
        <w:rPr>
          <w:spacing w:val="-2"/>
        </w:rPr>
        <w:t>DNI).</w:t>
      </w:r>
    </w:p>
    <w:p w14:paraId="0862C216" w14:textId="77777777" w:rsidR="006F78AC" w:rsidRDefault="001A5528">
      <w:pPr>
        <w:pStyle w:val="Textoindependiente"/>
        <w:spacing w:before="120" w:line="372" w:lineRule="auto"/>
        <w:ind w:left="721" w:right="940"/>
      </w:pPr>
      <w:r>
        <w:t>Contener</w:t>
      </w:r>
      <w:r>
        <w:rPr>
          <w:spacing w:val="-4"/>
        </w:rPr>
        <w:t xml:space="preserve"> </w:t>
      </w:r>
      <w:r>
        <w:t>la</w:t>
      </w:r>
      <w:r>
        <w:rPr>
          <w:spacing w:val="-4"/>
        </w:rPr>
        <w:t xml:space="preserve"> </w:t>
      </w:r>
      <w:r>
        <w:t>descripción</w:t>
      </w:r>
      <w:r>
        <w:rPr>
          <w:spacing w:val="-3"/>
        </w:rPr>
        <w:t xml:space="preserve"> </w:t>
      </w:r>
      <w:r>
        <w:t>de</w:t>
      </w:r>
      <w:r>
        <w:rPr>
          <w:spacing w:val="-6"/>
        </w:rPr>
        <w:t xml:space="preserve"> </w:t>
      </w:r>
      <w:r>
        <w:t>los</w:t>
      </w:r>
      <w:r>
        <w:rPr>
          <w:spacing w:val="-4"/>
        </w:rPr>
        <w:t xml:space="preserve"> </w:t>
      </w:r>
      <w:r>
        <w:t>hechos</w:t>
      </w:r>
      <w:r>
        <w:rPr>
          <w:spacing w:val="-4"/>
        </w:rPr>
        <w:t xml:space="preserve"> </w:t>
      </w:r>
      <w:r>
        <w:t>que</w:t>
      </w:r>
      <w:r>
        <w:rPr>
          <w:spacing w:val="-4"/>
        </w:rPr>
        <w:t xml:space="preserve"> </w:t>
      </w:r>
      <w:r>
        <w:t>motivan</w:t>
      </w:r>
      <w:r>
        <w:rPr>
          <w:spacing w:val="-3"/>
        </w:rPr>
        <w:t xml:space="preserve"> </w:t>
      </w:r>
      <w:r>
        <w:t>la</w:t>
      </w:r>
      <w:r>
        <w:rPr>
          <w:spacing w:val="-7"/>
        </w:rPr>
        <w:t xml:space="preserve"> </w:t>
      </w:r>
      <w:r>
        <w:t>consulta</w:t>
      </w:r>
      <w:r>
        <w:rPr>
          <w:spacing w:val="-4"/>
        </w:rPr>
        <w:t xml:space="preserve"> </w:t>
      </w:r>
      <w:r>
        <w:t>o</w:t>
      </w:r>
      <w:r>
        <w:rPr>
          <w:spacing w:val="-3"/>
        </w:rPr>
        <w:t xml:space="preserve"> </w:t>
      </w:r>
      <w:r>
        <w:t>el</w:t>
      </w:r>
      <w:r>
        <w:rPr>
          <w:spacing w:val="-3"/>
        </w:rPr>
        <w:t xml:space="preserve"> </w:t>
      </w:r>
      <w:r>
        <w:t xml:space="preserve">reclamo. </w:t>
      </w:r>
      <w:r>
        <w:lastRenderedPageBreak/>
        <w:t>El objeto de la petición.</w:t>
      </w:r>
    </w:p>
    <w:p w14:paraId="4FBC7845" w14:textId="77777777" w:rsidR="006F78AC" w:rsidRDefault="001A5528">
      <w:pPr>
        <w:pStyle w:val="Textoindependiente"/>
        <w:spacing w:line="217" w:lineRule="exact"/>
        <w:ind w:left="721"/>
      </w:pPr>
      <w:r>
        <w:t>Indicar</w:t>
      </w:r>
      <w:r>
        <w:rPr>
          <w:spacing w:val="-7"/>
        </w:rPr>
        <w:t xml:space="preserve"> </w:t>
      </w:r>
      <w:r>
        <w:t>la</w:t>
      </w:r>
      <w:r>
        <w:rPr>
          <w:spacing w:val="-4"/>
        </w:rPr>
        <w:t xml:space="preserve"> </w:t>
      </w:r>
      <w:r>
        <w:t>dirección</w:t>
      </w:r>
      <w:r>
        <w:rPr>
          <w:spacing w:val="-3"/>
        </w:rPr>
        <w:t xml:space="preserve"> </w:t>
      </w:r>
      <w:r>
        <w:t>electrónica</w:t>
      </w:r>
      <w:r>
        <w:rPr>
          <w:spacing w:val="-5"/>
        </w:rPr>
        <w:t xml:space="preserve"> </w:t>
      </w:r>
      <w:r>
        <w:t>de</w:t>
      </w:r>
      <w:r>
        <w:rPr>
          <w:spacing w:val="-4"/>
        </w:rPr>
        <w:t xml:space="preserve"> </w:t>
      </w:r>
      <w:r>
        <w:t>notificación</w:t>
      </w:r>
      <w:r>
        <w:rPr>
          <w:spacing w:val="-3"/>
        </w:rPr>
        <w:t xml:space="preserve"> </w:t>
      </w:r>
      <w:r>
        <w:t>del</w:t>
      </w:r>
      <w:r>
        <w:rPr>
          <w:spacing w:val="-3"/>
        </w:rPr>
        <w:t xml:space="preserve"> </w:t>
      </w:r>
      <w:r>
        <w:t>Titular</w:t>
      </w:r>
      <w:r>
        <w:rPr>
          <w:spacing w:val="-4"/>
        </w:rPr>
        <w:t xml:space="preserve"> </w:t>
      </w:r>
      <w:r>
        <w:rPr>
          <w:spacing w:val="-2"/>
        </w:rPr>
        <w:t>electrónica.</w:t>
      </w:r>
    </w:p>
    <w:p w14:paraId="0C5EC457" w14:textId="77777777" w:rsidR="006F78AC" w:rsidRDefault="001A5528">
      <w:pPr>
        <w:pStyle w:val="Textoindependiente"/>
        <w:spacing w:before="119"/>
        <w:ind w:left="721"/>
      </w:pPr>
      <w:r>
        <w:t>Anexar</w:t>
      </w:r>
      <w:r>
        <w:rPr>
          <w:spacing w:val="-7"/>
        </w:rPr>
        <w:t xml:space="preserve"> </w:t>
      </w:r>
      <w:r>
        <w:t>los</w:t>
      </w:r>
      <w:r>
        <w:rPr>
          <w:spacing w:val="-3"/>
        </w:rPr>
        <w:t xml:space="preserve"> </w:t>
      </w:r>
      <w:r>
        <w:t>documentos</w:t>
      </w:r>
      <w:r>
        <w:rPr>
          <w:spacing w:val="-3"/>
        </w:rPr>
        <w:t xml:space="preserve"> </w:t>
      </w:r>
      <w:r>
        <w:t>que</w:t>
      </w:r>
      <w:r>
        <w:rPr>
          <w:spacing w:val="-3"/>
        </w:rPr>
        <w:t xml:space="preserve"> </w:t>
      </w:r>
      <w:r>
        <w:t>se</w:t>
      </w:r>
      <w:r>
        <w:rPr>
          <w:spacing w:val="-2"/>
        </w:rPr>
        <w:t xml:space="preserve"> </w:t>
      </w:r>
      <w:r>
        <w:t>quieren</w:t>
      </w:r>
      <w:r>
        <w:rPr>
          <w:spacing w:val="-3"/>
        </w:rPr>
        <w:t xml:space="preserve"> </w:t>
      </w:r>
      <w:r>
        <w:t>hacer</w:t>
      </w:r>
      <w:r>
        <w:rPr>
          <w:spacing w:val="-3"/>
        </w:rPr>
        <w:t xml:space="preserve"> </w:t>
      </w:r>
      <w:r>
        <w:t>valer</w:t>
      </w:r>
      <w:r>
        <w:rPr>
          <w:spacing w:val="-3"/>
        </w:rPr>
        <w:t xml:space="preserve"> </w:t>
      </w:r>
      <w:r>
        <w:t>(especialmente</w:t>
      </w:r>
      <w:r>
        <w:rPr>
          <w:spacing w:val="-3"/>
        </w:rPr>
        <w:t xml:space="preserve"> </w:t>
      </w:r>
      <w:r>
        <w:t>para</w:t>
      </w:r>
      <w:r>
        <w:rPr>
          <w:spacing w:val="-4"/>
        </w:rPr>
        <w:t xml:space="preserve"> </w:t>
      </w:r>
      <w:r>
        <w:rPr>
          <w:spacing w:val="-2"/>
        </w:rPr>
        <w:t>reclamos).</w:t>
      </w:r>
    </w:p>
    <w:p w14:paraId="2CE457B3" w14:textId="77777777" w:rsidR="006F78AC" w:rsidRDefault="006F78AC">
      <w:pPr>
        <w:pStyle w:val="Textoindependiente"/>
        <w:spacing w:before="131"/>
      </w:pPr>
    </w:p>
    <w:p w14:paraId="4F054BC3" w14:textId="77777777" w:rsidR="006F78AC" w:rsidRDefault="001A5528">
      <w:pPr>
        <w:pStyle w:val="Ttulo1"/>
        <w:jc w:val="both"/>
        <w:rPr>
          <w:u w:val="none"/>
        </w:rPr>
      </w:pPr>
      <w:r>
        <w:t>MEDIDAS</w:t>
      </w:r>
      <w:r>
        <w:rPr>
          <w:spacing w:val="-3"/>
        </w:rPr>
        <w:t xml:space="preserve"> </w:t>
      </w:r>
      <w:r>
        <w:t>DE</w:t>
      </w:r>
      <w:r>
        <w:rPr>
          <w:spacing w:val="-4"/>
        </w:rPr>
        <w:t xml:space="preserve"> </w:t>
      </w:r>
      <w:r>
        <w:t>SEGURIDAD</w:t>
      </w:r>
      <w:r>
        <w:rPr>
          <w:spacing w:val="-3"/>
        </w:rPr>
        <w:t xml:space="preserve"> </w:t>
      </w:r>
      <w:r>
        <w:t>TÉCNICAS</w:t>
      </w:r>
      <w:r>
        <w:rPr>
          <w:spacing w:val="-3"/>
        </w:rPr>
        <w:t xml:space="preserve"> </w:t>
      </w:r>
      <w:r>
        <w:t>Y</w:t>
      </w:r>
      <w:r>
        <w:rPr>
          <w:spacing w:val="-3"/>
        </w:rPr>
        <w:t xml:space="preserve"> </w:t>
      </w:r>
      <w:r>
        <w:rPr>
          <w:spacing w:val="-2"/>
        </w:rPr>
        <w:t>ORGANIZATIVAS</w:t>
      </w:r>
    </w:p>
    <w:p w14:paraId="19385A99" w14:textId="77777777" w:rsidR="006F78AC" w:rsidRDefault="006F78AC">
      <w:pPr>
        <w:pStyle w:val="Textoindependiente"/>
        <w:spacing w:before="11"/>
        <w:rPr>
          <w:b/>
        </w:rPr>
      </w:pPr>
    </w:p>
    <w:p w14:paraId="50E75D7B" w14:textId="08FAC5EC" w:rsidR="006F78AC" w:rsidRDefault="001A5528" w:rsidP="001655B9">
      <w:pPr>
        <w:pStyle w:val="Textoindependiente"/>
        <w:spacing w:before="1" w:line="360" w:lineRule="auto"/>
        <w:ind w:left="2" w:right="144"/>
        <w:jc w:val="both"/>
      </w:pPr>
      <w:r>
        <w:rPr>
          <w:b/>
        </w:rPr>
        <w:t xml:space="preserve">VALORIX </w:t>
      </w:r>
      <w:r>
        <w:t>ha adoptado las medidas técnicas y organizativas necesarias para garantizar la seguridad e integridad de los datos, así como para evitar su alteración, perdida, tratamiento o acceso no autorizado.</w:t>
      </w:r>
    </w:p>
    <w:p w14:paraId="56FA0C20" w14:textId="77777777" w:rsidR="006F78AC" w:rsidRDefault="006F78AC">
      <w:pPr>
        <w:pStyle w:val="Textoindependiente"/>
        <w:spacing w:before="131"/>
      </w:pPr>
    </w:p>
    <w:p w14:paraId="51B01CAA" w14:textId="77777777" w:rsidR="006F78AC" w:rsidRDefault="001A5528">
      <w:pPr>
        <w:pStyle w:val="Ttulo1"/>
        <w:jc w:val="both"/>
        <w:rPr>
          <w:u w:val="none"/>
        </w:rPr>
      </w:pPr>
      <w:r>
        <w:t>DATOS</w:t>
      </w:r>
      <w:r>
        <w:rPr>
          <w:spacing w:val="-4"/>
        </w:rPr>
        <w:t xml:space="preserve"> </w:t>
      </w:r>
      <w:r>
        <w:rPr>
          <w:spacing w:val="-2"/>
        </w:rPr>
        <w:t>FACILITADOS</w:t>
      </w:r>
    </w:p>
    <w:p w14:paraId="6C4874F4" w14:textId="77777777" w:rsidR="006F78AC" w:rsidRDefault="006F78AC">
      <w:pPr>
        <w:pStyle w:val="Textoindependiente"/>
        <w:spacing w:before="9"/>
        <w:rPr>
          <w:b/>
        </w:rPr>
      </w:pPr>
    </w:p>
    <w:p w14:paraId="32BBB49F" w14:textId="77777777" w:rsidR="006F78AC" w:rsidRDefault="001A5528">
      <w:pPr>
        <w:pStyle w:val="Textoindependiente"/>
        <w:spacing w:line="360" w:lineRule="auto"/>
        <w:ind w:left="2" w:right="135"/>
        <w:jc w:val="both"/>
      </w:pPr>
      <w:r>
        <w:t>Los datos recabados por las distintas vías habilitadas son los estrictamente necesarios para atender a su solicitud, los cuales el Interesado comunica voluntariamente. La negativa a proporcionar los datos calificados como obligatorios supondrá la no prestación o la imposibilidad</w:t>
      </w:r>
      <w:r>
        <w:rPr>
          <w:spacing w:val="-10"/>
        </w:rPr>
        <w:t xml:space="preserve"> </w:t>
      </w:r>
      <w:r>
        <w:t>de</w:t>
      </w:r>
      <w:r>
        <w:rPr>
          <w:spacing w:val="-10"/>
        </w:rPr>
        <w:t xml:space="preserve"> </w:t>
      </w:r>
      <w:r>
        <w:t>acceder</w:t>
      </w:r>
      <w:r>
        <w:rPr>
          <w:spacing w:val="-11"/>
        </w:rPr>
        <w:t xml:space="preserve"> </w:t>
      </w:r>
      <w:r>
        <w:t>al</w:t>
      </w:r>
      <w:r>
        <w:rPr>
          <w:spacing w:val="-12"/>
        </w:rPr>
        <w:t xml:space="preserve"> </w:t>
      </w:r>
      <w:r>
        <w:t>servicio</w:t>
      </w:r>
      <w:r>
        <w:rPr>
          <w:spacing w:val="-10"/>
        </w:rPr>
        <w:t xml:space="preserve"> </w:t>
      </w:r>
      <w:r>
        <w:t>para</w:t>
      </w:r>
      <w:r>
        <w:rPr>
          <w:spacing w:val="-13"/>
        </w:rPr>
        <w:t xml:space="preserve"> </w:t>
      </w:r>
      <w:r>
        <w:t>los</w:t>
      </w:r>
      <w:r>
        <w:rPr>
          <w:spacing w:val="-13"/>
        </w:rPr>
        <w:t xml:space="preserve"> </w:t>
      </w:r>
      <w:r>
        <w:t>que</w:t>
      </w:r>
      <w:r>
        <w:rPr>
          <w:spacing w:val="-12"/>
        </w:rPr>
        <w:t xml:space="preserve"> </w:t>
      </w:r>
      <w:r>
        <w:t>eran</w:t>
      </w:r>
      <w:r>
        <w:rPr>
          <w:spacing w:val="-12"/>
        </w:rPr>
        <w:t xml:space="preserve"> </w:t>
      </w:r>
      <w:r>
        <w:t>solicitados.</w:t>
      </w:r>
      <w:r>
        <w:rPr>
          <w:spacing w:val="-11"/>
        </w:rPr>
        <w:t xml:space="preserve"> </w:t>
      </w:r>
      <w:r>
        <w:t>Así</w:t>
      </w:r>
      <w:r>
        <w:rPr>
          <w:spacing w:val="-10"/>
        </w:rPr>
        <w:t xml:space="preserve"> </w:t>
      </w:r>
      <w:r>
        <w:t>mismo,</w:t>
      </w:r>
      <w:r>
        <w:rPr>
          <w:spacing w:val="-11"/>
        </w:rPr>
        <w:t xml:space="preserve"> </w:t>
      </w:r>
      <w:r>
        <w:t>podrán</w:t>
      </w:r>
      <w:r>
        <w:rPr>
          <w:spacing w:val="-10"/>
        </w:rPr>
        <w:t xml:space="preserve"> </w:t>
      </w:r>
      <w:r>
        <w:t>facilitarse datos de modo voluntario con el objetivo de que puedan prestarse de modo óptimo los servicios. Igualmente, en aquellos supuestos en los que se facilite datos de terceros, el Interesado se compromete a informarles del contenido de la presente política de privacidad.</w:t>
      </w:r>
    </w:p>
    <w:p w14:paraId="660CF487" w14:textId="77777777" w:rsidR="006F78AC" w:rsidRDefault="001A5528">
      <w:pPr>
        <w:pStyle w:val="Textoindependiente"/>
        <w:spacing w:before="123" w:line="360" w:lineRule="auto"/>
        <w:ind w:left="2" w:right="134"/>
        <w:jc w:val="both"/>
      </w:pPr>
      <w:r>
        <w:t>El</w:t>
      </w:r>
      <w:r>
        <w:rPr>
          <w:spacing w:val="-4"/>
        </w:rPr>
        <w:t xml:space="preserve"> </w:t>
      </w:r>
      <w:r>
        <w:t>Interesado</w:t>
      </w:r>
      <w:r>
        <w:rPr>
          <w:spacing w:val="-4"/>
        </w:rPr>
        <w:t xml:space="preserve"> </w:t>
      </w:r>
      <w:r>
        <w:t>se</w:t>
      </w:r>
      <w:r>
        <w:rPr>
          <w:spacing w:val="-4"/>
        </w:rPr>
        <w:t xml:space="preserve"> </w:t>
      </w:r>
      <w:r>
        <w:t>compromete</w:t>
      </w:r>
      <w:r>
        <w:rPr>
          <w:spacing w:val="-5"/>
        </w:rPr>
        <w:t xml:space="preserve"> </w:t>
      </w:r>
      <w:r>
        <w:t>a</w:t>
      </w:r>
      <w:r>
        <w:rPr>
          <w:spacing w:val="-5"/>
        </w:rPr>
        <w:t xml:space="preserve"> </w:t>
      </w:r>
      <w:r>
        <w:t>comunicar</w:t>
      </w:r>
      <w:r>
        <w:rPr>
          <w:spacing w:val="-5"/>
        </w:rPr>
        <w:t xml:space="preserve"> </w:t>
      </w:r>
      <w:r>
        <w:t>a</w:t>
      </w:r>
      <w:r>
        <w:rPr>
          <w:spacing w:val="-7"/>
        </w:rPr>
        <w:t xml:space="preserve"> </w:t>
      </w:r>
      <w:r>
        <w:t>la</w:t>
      </w:r>
      <w:r>
        <w:rPr>
          <w:spacing w:val="-5"/>
        </w:rPr>
        <w:t xml:space="preserve"> </w:t>
      </w:r>
      <w:r>
        <w:t>mayor</w:t>
      </w:r>
      <w:r>
        <w:rPr>
          <w:spacing w:val="-5"/>
        </w:rPr>
        <w:t xml:space="preserve"> </w:t>
      </w:r>
      <w:r>
        <w:t>brevedad</w:t>
      </w:r>
      <w:r>
        <w:rPr>
          <w:spacing w:val="-4"/>
        </w:rPr>
        <w:t xml:space="preserve"> </w:t>
      </w:r>
      <w:r>
        <w:t>posible</w:t>
      </w:r>
      <w:r>
        <w:rPr>
          <w:spacing w:val="-5"/>
        </w:rPr>
        <w:t xml:space="preserve"> </w:t>
      </w:r>
      <w:r>
        <w:t xml:space="preserve">a </w:t>
      </w:r>
      <w:r>
        <w:rPr>
          <w:b/>
        </w:rPr>
        <w:t>VALORIX</w:t>
      </w:r>
      <w:r>
        <w:rPr>
          <w:b/>
          <w:spacing w:val="-3"/>
        </w:rPr>
        <w:t xml:space="preserve"> </w:t>
      </w:r>
      <w:r>
        <w:t xml:space="preserve">cualquier modificación y rectificación de sus datos de carácter personal a los efectos de que la información contenida en los Registros de Actividad de </w:t>
      </w:r>
      <w:r>
        <w:rPr>
          <w:b/>
        </w:rPr>
        <w:t xml:space="preserve">VALORIX </w:t>
      </w:r>
      <w:r>
        <w:t xml:space="preserve">esté en todo momento </w:t>
      </w:r>
      <w:r>
        <w:rPr>
          <w:spacing w:val="-2"/>
        </w:rPr>
        <w:t>actualizada.</w:t>
      </w:r>
    </w:p>
    <w:p w14:paraId="1A0DC4CC" w14:textId="77777777" w:rsidR="006F78AC" w:rsidRDefault="001A5528">
      <w:pPr>
        <w:pStyle w:val="Textoindependiente"/>
        <w:spacing w:before="117" w:line="360" w:lineRule="auto"/>
        <w:ind w:left="2" w:right="143"/>
        <w:jc w:val="both"/>
      </w:pPr>
      <w:r>
        <w:t xml:space="preserve">En base al interés legítimo de </w:t>
      </w:r>
      <w:r>
        <w:rPr>
          <w:b/>
        </w:rPr>
        <w:t xml:space="preserve">VALORIX </w:t>
      </w:r>
      <w:r>
        <w:t>los datos personales del Interesado podrán ser utilizados</w:t>
      </w:r>
      <w:r>
        <w:rPr>
          <w:spacing w:val="-12"/>
        </w:rPr>
        <w:t xml:space="preserve"> </w:t>
      </w:r>
      <w:r>
        <w:t>para</w:t>
      </w:r>
      <w:r>
        <w:rPr>
          <w:spacing w:val="-12"/>
        </w:rPr>
        <w:t xml:space="preserve"> </w:t>
      </w:r>
      <w:r>
        <w:t>el</w:t>
      </w:r>
      <w:r>
        <w:rPr>
          <w:spacing w:val="-11"/>
        </w:rPr>
        <w:t xml:space="preserve"> </w:t>
      </w:r>
      <w:r>
        <w:t>establecimiento</w:t>
      </w:r>
      <w:r>
        <w:rPr>
          <w:spacing w:val="-11"/>
        </w:rPr>
        <w:t xml:space="preserve"> </w:t>
      </w:r>
      <w:r>
        <w:t>o</w:t>
      </w:r>
      <w:r>
        <w:rPr>
          <w:spacing w:val="-11"/>
        </w:rPr>
        <w:t xml:space="preserve"> </w:t>
      </w:r>
      <w:r>
        <w:t>mantenimiento</w:t>
      </w:r>
      <w:r>
        <w:rPr>
          <w:spacing w:val="-11"/>
        </w:rPr>
        <w:t xml:space="preserve"> </w:t>
      </w:r>
      <w:r>
        <w:t>de</w:t>
      </w:r>
      <w:r>
        <w:rPr>
          <w:spacing w:val="-11"/>
        </w:rPr>
        <w:t xml:space="preserve"> </w:t>
      </w:r>
      <w:r>
        <w:t>relaciones</w:t>
      </w:r>
      <w:r>
        <w:rPr>
          <w:spacing w:val="-12"/>
        </w:rPr>
        <w:t xml:space="preserve"> </w:t>
      </w:r>
      <w:r>
        <w:t>comerciales</w:t>
      </w:r>
      <w:r>
        <w:rPr>
          <w:spacing w:val="-12"/>
        </w:rPr>
        <w:t xml:space="preserve"> </w:t>
      </w:r>
      <w:r>
        <w:t>por</w:t>
      </w:r>
      <w:r>
        <w:rPr>
          <w:spacing w:val="-12"/>
        </w:rPr>
        <w:t xml:space="preserve"> </w:t>
      </w:r>
      <w:r>
        <w:t>cualquier</w:t>
      </w:r>
      <w:r>
        <w:rPr>
          <w:spacing w:val="-12"/>
        </w:rPr>
        <w:t xml:space="preserve"> </w:t>
      </w:r>
      <w:r>
        <w:t xml:space="preserve">vía incluida la vía electrónica, sobre información de interés sobre productos y servicios de </w:t>
      </w:r>
      <w:r>
        <w:rPr>
          <w:b/>
        </w:rPr>
        <w:t>VALORIX</w:t>
      </w:r>
      <w:r>
        <w:t>, pudiendo en cualquier momento oponerse a dicho tratamiento con finalidad comercial</w:t>
      </w:r>
      <w:r>
        <w:rPr>
          <w:spacing w:val="-16"/>
        </w:rPr>
        <w:t xml:space="preserve"> </w:t>
      </w:r>
      <w:r>
        <w:t>mediante</w:t>
      </w:r>
      <w:r>
        <w:rPr>
          <w:spacing w:val="-16"/>
        </w:rPr>
        <w:t xml:space="preserve"> </w:t>
      </w:r>
      <w:r>
        <w:t>la</w:t>
      </w:r>
      <w:r>
        <w:rPr>
          <w:spacing w:val="-16"/>
        </w:rPr>
        <w:t xml:space="preserve"> </w:t>
      </w:r>
      <w:r>
        <w:t>remisión</w:t>
      </w:r>
      <w:r>
        <w:rPr>
          <w:spacing w:val="-16"/>
        </w:rPr>
        <w:t xml:space="preserve"> </w:t>
      </w:r>
      <w:r>
        <w:t>de</w:t>
      </w:r>
      <w:r>
        <w:rPr>
          <w:spacing w:val="-16"/>
        </w:rPr>
        <w:t xml:space="preserve"> </w:t>
      </w:r>
      <w:r>
        <w:t>una</w:t>
      </w:r>
      <w:r>
        <w:rPr>
          <w:spacing w:val="-15"/>
        </w:rPr>
        <w:t xml:space="preserve"> </w:t>
      </w:r>
      <w:r>
        <w:t>comunicación</w:t>
      </w:r>
      <w:r>
        <w:rPr>
          <w:spacing w:val="-16"/>
        </w:rPr>
        <w:t xml:space="preserve"> </w:t>
      </w:r>
      <w:r>
        <w:t>postal</w:t>
      </w:r>
      <w:r>
        <w:rPr>
          <w:spacing w:val="-16"/>
        </w:rPr>
        <w:t xml:space="preserve"> </w:t>
      </w:r>
      <w:r>
        <w:t>a</w:t>
      </w:r>
      <w:r>
        <w:rPr>
          <w:spacing w:val="-16"/>
        </w:rPr>
        <w:t xml:space="preserve"> </w:t>
      </w:r>
      <w:r>
        <w:t>la</w:t>
      </w:r>
      <w:r>
        <w:rPr>
          <w:spacing w:val="-16"/>
        </w:rPr>
        <w:t xml:space="preserve"> </w:t>
      </w:r>
      <w:r>
        <w:t>dirección</w:t>
      </w:r>
      <w:r>
        <w:rPr>
          <w:spacing w:val="-16"/>
        </w:rPr>
        <w:t xml:space="preserve"> </w:t>
      </w:r>
      <w:r>
        <w:t>indicada,</w:t>
      </w:r>
      <w:r>
        <w:rPr>
          <w:spacing w:val="-15"/>
        </w:rPr>
        <w:t xml:space="preserve"> </w:t>
      </w:r>
      <w:r>
        <w:t>o</w:t>
      </w:r>
      <w:r>
        <w:rPr>
          <w:spacing w:val="-16"/>
        </w:rPr>
        <w:t xml:space="preserve"> </w:t>
      </w:r>
      <w:r>
        <w:t>vía</w:t>
      </w:r>
      <w:r>
        <w:rPr>
          <w:spacing w:val="-16"/>
        </w:rPr>
        <w:t xml:space="preserve"> </w:t>
      </w:r>
      <w:r>
        <w:t xml:space="preserve">correo electrónico a la dirección </w:t>
      </w:r>
      <w:hyperlink r:id="rId13">
        <w:r w:rsidR="006F78AC">
          <w:rPr>
            <w:color w:val="0000FF"/>
            <w:u w:val="single" w:color="0000FF"/>
          </w:rPr>
          <w:t>rgpd@valorix.com</w:t>
        </w:r>
      </w:hyperlink>
      <w:r>
        <w:t>.</w:t>
      </w:r>
    </w:p>
    <w:p w14:paraId="6E728537" w14:textId="77777777" w:rsidR="001655B9" w:rsidRDefault="001655B9">
      <w:pPr>
        <w:pStyle w:val="Ttulo1"/>
        <w:spacing w:before="90"/>
        <w:rPr>
          <w:u w:val="none"/>
        </w:rPr>
      </w:pPr>
    </w:p>
    <w:p w14:paraId="447354EF" w14:textId="1215EEB0" w:rsidR="006F78AC" w:rsidRPr="001655B9" w:rsidRDefault="001A5528">
      <w:pPr>
        <w:pStyle w:val="Ttulo1"/>
        <w:spacing w:before="90"/>
      </w:pPr>
      <w:r w:rsidRPr="001655B9">
        <w:t>VIGENCIA</w:t>
      </w:r>
      <w:r w:rsidRPr="001655B9">
        <w:rPr>
          <w:spacing w:val="-3"/>
        </w:rPr>
        <w:t xml:space="preserve"> </w:t>
      </w:r>
      <w:r w:rsidRPr="001655B9">
        <w:t>Y</w:t>
      </w:r>
      <w:r w:rsidRPr="001655B9">
        <w:rPr>
          <w:spacing w:val="-2"/>
        </w:rPr>
        <w:t xml:space="preserve"> MODIFICACIÓN</w:t>
      </w:r>
    </w:p>
    <w:p w14:paraId="178E3842" w14:textId="77777777" w:rsidR="006F78AC" w:rsidRDefault="006F78AC">
      <w:pPr>
        <w:pStyle w:val="Textoindependiente"/>
        <w:spacing w:before="11"/>
        <w:rPr>
          <w:b/>
        </w:rPr>
      </w:pPr>
    </w:p>
    <w:p w14:paraId="12F5A45C" w14:textId="17C9B921" w:rsidR="006F78AC" w:rsidRDefault="001A5528" w:rsidP="0049573D">
      <w:pPr>
        <w:pStyle w:val="Textoindependiente"/>
        <w:spacing w:line="360" w:lineRule="auto"/>
        <w:ind w:left="2" w:right="136"/>
        <w:jc w:val="both"/>
      </w:pPr>
      <w:r>
        <w:t>Esta</w:t>
      </w:r>
      <w:r>
        <w:rPr>
          <w:spacing w:val="-7"/>
        </w:rPr>
        <w:t xml:space="preserve"> </w:t>
      </w:r>
      <w:r>
        <w:t>Política</w:t>
      </w:r>
      <w:r>
        <w:rPr>
          <w:spacing w:val="-7"/>
        </w:rPr>
        <w:t xml:space="preserve"> </w:t>
      </w:r>
      <w:r>
        <w:t>puede</w:t>
      </w:r>
      <w:r>
        <w:rPr>
          <w:spacing w:val="-6"/>
        </w:rPr>
        <w:t xml:space="preserve"> </w:t>
      </w:r>
      <w:r>
        <w:t>ser</w:t>
      </w:r>
      <w:r>
        <w:rPr>
          <w:spacing w:val="-6"/>
        </w:rPr>
        <w:t xml:space="preserve"> </w:t>
      </w:r>
      <w:r>
        <w:t>modificada</w:t>
      </w:r>
      <w:r>
        <w:rPr>
          <w:spacing w:val="-7"/>
        </w:rPr>
        <w:t xml:space="preserve"> </w:t>
      </w:r>
      <w:r>
        <w:t>en</w:t>
      </w:r>
      <w:r>
        <w:rPr>
          <w:spacing w:val="-6"/>
        </w:rPr>
        <w:t xml:space="preserve"> </w:t>
      </w:r>
      <w:r>
        <w:t>cualquier</w:t>
      </w:r>
      <w:r>
        <w:rPr>
          <w:spacing w:val="-7"/>
        </w:rPr>
        <w:t xml:space="preserve"> </w:t>
      </w:r>
      <w:r>
        <w:t>momento</w:t>
      </w:r>
      <w:r>
        <w:rPr>
          <w:spacing w:val="-6"/>
        </w:rPr>
        <w:t xml:space="preserve"> </w:t>
      </w:r>
      <w:r>
        <w:t>con</w:t>
      </w:r>
      <w:r>
        <w:rPr>
          <w:spacing w:val="-6"/>
        </w:rPr>
        <w:t xml:space="preserve"> </w:t>
      </w:r>
      <w:r>
        <w:t>el</w:t>
      </w:r>
      <w:r>
        <w:rPr>
          <w:spacing w:val="-6"/>
        </w:rPr>
        <w:t xml:space="preserve"> </w:t>
      </w:r>
      <w:r>
        <w:t>fin</w:t>
      </w:r>
      <w:r>
        <w:rPr>
          <w:spacing w:val="-6"/>
        </w:rPr>
        <w:t xml:space="preserve"> </w:t>
      </w:r>
      <w:r>
        <w:t>de</w:t>
      </w:r>
      <w:r>
        <w:rPr>
          <w:spacing w:val="-6"/>
        </w:rPr>
        <w:t xml:space="preserve"> </w:t>
      </w:r>
      <w:r>
        <w:t>incluir</w:t>
      </w:r>
      <w:r>
        <w:rPr>
          <w:spacing w:val="-9"/>
        </w:rPr>
        <w:t xml:space="preserve"> </w:t>
      </w:r>
      <w:r>
        <w:t>nuevas</w:t>
      </w:r>
      <w:r>
        <w:rPr>
          <w:spacing w:val="-7"/>
        </w:rPr>
        <w:t xml:space="preserve"> </w:t>
      </w:r>
      <w:r>
        <w:t>prácticas o ajustes derivados de cambios en su marco normativo.</w:t>
      </w:r>
      <w:r>
        <w:rPr>
          <w:spacing w:val="40"/>
        </w:rPr>
        <w:t xml:space="preserve"> </w:t>
      </w:r>
      <w:r>
        <w:t>Cualquier actualización se pondrá a disposición de los titulares de la información personal, indicando la fecha de entrada en vigencia de la nueva versión.</w:t>
      </w:r>
    </w:p>
    <w:p w14:paraId="74AF0EDF" w14:textId="77777777" w:rsidR="006F78AC" w:rsidRDefault="006F78AC">
      <w:pPr>
        <w:pStyle w:val="Textoindependiente"/>
        <w:spacing w:before="131"/>
      </w:pPr>
    </w:p>
    <w:p w14:paraId="2AEF747D" w14:textId="30CFD8F7" w:rsidR="006F78AC" w:rsidRDefault="001A5528" w:rsidP="0049573D">
      <w:pPr>
        <w:pStyle w:val="Textoindependiente"/>
        <w:spacing w:before="1" w:line="360" w:lineRule="auto"/>
        <w:ind w:left="2" w:right="136"/>
        <w:jc w:val="both"/>
      </w:pPr>
      <w:r>
        <w:t xml:space="preserve">En el evento que un titular no esté de acuerdo con la nueva Política o especial y con razones válidas que se constituyan en una justa causa para no continuar con la autorización para el tratamiento de datos personales, el Titular podrá solicitar a </w:t>
      </w:r>
      <w:r>
        <w:rPr>
          <w:b/>
        </w:rPr>
        <w:t xml:space="preserve">VALORIX </w:t>
      </w:r>
      <w:r>
        <w:t xml:space="preserve">el retiro de su información a través de los canales indicados en el numeral 8. Sin embargo, los Titulares no podrán solicitar el retiro de sus datos personales cuando </w:t>
      </w:r>
      <w:r>
        <w:rPr>
          <w:b/>
        </w:rPr>
        <w:t xml:space="preserve">VALORIX </w:t>
      </w:r>
      <w:r>
        <w:t>tenga un deber legal o contractual de tratar los datos.</w:t>
      </w:r>
    </w:p>
    <w:p w14:paraId="3F54AA90" w14:textId="77777777" w:rsidR="006F78AC" w:rsidRDefault="006F78AC">
      <w:pPr>
        <w:pStyle w:val="Textoindependiente"/>
        <w:spacing w:before="130"/>
      </w:pPr>
    </w:p>
    <w:p w14:paraId="1FE367A1" w14:textId="36426F9E" w:rsidR="006F78AC" w:rsidRDefault="001A5528" w:rsidP="0049573D">
      <w:pPr>
        <w:pStyle w:val="Textoindependiente"/>
        <w:spacing w:before="1"/>
        <w:ind w:left="2"/>
      </w:pPr>
      <w:r>
        <w:t>La</w:t>
      </w:r>
      <w:r>
        <w:rPr>
          <w:spacing w:val="-3"/>
        </w:rPr>
        <w:t xml:space="preserve"> </w:t>
      </w:r>
      <w:r>
        <w:t>presente</w:t>
      </w:r>
      <w:r>
        <w:rPr>
          <w:spacing w:val="-2"/>
        </w:rPr>
        <w:t xml:space="preserve"> </w:t>
      </w:r>
      <w:r>
        <w:t>Política</w:t>
      </w:r>
      <w:r>
        <w:rPr>
          <w:spacing w:val="-3"/>
        </w:rPr>
        <w:t xml:space="preserve"> </w:t>
      </w:r>
      <w:r>
        <w:t>rige</w:t>
      </w:r>
      <w:r>
        <w:rPr>
          <w:spacing w:val="-2"/>
        </w:rPr>
        <w:t xml:space="preserve"> </w:t>
      </w:r>
      <w:r>
        <w:t>a</w:t>
      </w:r>
      <w:r>
        <w:rPr>
          <w:spacing w:val="-2"/>
        </w:rPr>
        <w:t xml:space="preserve"> </w:t>
      </w:r>
      <w:r>
        <w:t>partir</w:t>
      </w:r>
      <w:r>
        <w:rPr>
          <w:spacing w:val="-3"/>
        </w:rPr>
        <w:t xml:space="preserve"> </w:t>
      </w:r>
      <w:r>
        <w:t>del</w:t>
      </w:r>
      <w:r>
        <w:rPr>
          <w:spacing w:val="2"/>
        </w:rPr>
        <w:t xml:space="preserve"> </w:t>
      </w:r>
      <w:r w:rsidR="670DE602">
        <w:rPr>
          <w:spacing w:val="2"/>
        </w:rPr>
        <w:t>19</w:t>
      </w:r>
      <w:r>
        <w:t xml:space="preserve"> de</w:t>
      </w:r>
      <w:r>
        <w:rPr>
          <w:spacing w:val="-2"/>
        </w:rPr>
        <w:t xml:space="preserve"> </w:t>
      </w:r>
      <w:r w:rsidR="24B2AD5D">
        <w:rPr>
          <w:spacing w:val="-2"/>
        </w:rPr>
        <w:t>noviembre</w:t>
      </w:r>
      <w:r>
        <w:t xml:space="preserve"> </w:t>
      </w:r>
      <w:r>
        <w:rPr>
          <w:spacing w:val="-4"/>
        </w:rPr>
        <w:t>202</w:t>
      </w:r>
      <w:r w:rsidR="3426DC0B">
        <w:rPr>
          <w:spacing w:val="-4"/>
        </w:rPr>
        <w:t>5.</w:t>
      </w:r>
    </w:p>
    <w:p w14:paraId="3E1D5F0B" w14:textId="77777777" w:rsidR="0049573D" w:rsidRDefault="0049573D" w:rsidP="0049573D">
      <w:pPr>
        <w:pStyle w:val="Textoindependiente"/>
        <w:spacing w:before="1"/>
        <w:ind w:left="2"/>
      </w:pPr>
    </w:p>
    <w:p w14:paraId="720B3BAA" w14:textId="77777777" w:rsidR="006F78AC" w:rsidRPr="001655B9" w:rsidRDefault="001A5528">
      <w:pPr>
        <w:pStyle w:val="Ttulo1"/>
      </w:pPr>
      <w:r w:rsidRPr="001655B9">
        <w:t xml:space="preserve">LEY Y </w:t>
      </w:r>
      <w:r w:rsidRPr="001655B9">
        <w:rPr>
          <w:spacing w:val="-2"/>
        </w:rPr>
        <w:t>JURISDICCIÓN</w:t>
      </w:r>
    </w:p>
    <w:p w14:paraId="420DA581" w14:textId="77777777" w:rsidR="006F78AC" w:rsidRDefault="006F78AC">
      <w:pPr>
        <w:pStyle w:val="Textoindependiente"/>
        <w:spacing w:before="22"/>
        <w:rPr>
          <w:b/>
        </w:rPr>
      </w:pPr>
    </w:p>
    <w:p w14:paraId="4E14965D" w14:textId="416B482A" w:rsidR="006F78AC" w:rsidRDefault="001A5528" w:rsidP="00D95D89">
      <w:pPr>
        <w:pStyle w:val="Textoindependiente"/>
        <w:spacing w:line="360" w:lineRule="auto"/>
        <w:ind w:left="2" w:right="140"/>
        <w:jc w:val="both"/>
      </w:pPr>
      <w:r>
        <w:t xml:space="preserve">Toda interpretación, actuación judicial o administrativa derivada del tratamiento de los datos </w:t>
      </w:r>
      <w:r>
        <w:lastRenderedPageBreak/>
        <w:t>personales que conforman</w:t>
      </w:r>
      <w:r>
        <w:rPr>
          <w:spacing w:val="-1"/>
        </w:rPr>
        <w:t xml:space="preserve"> </w:t>
      </w:r>
      <w:r>
        <w:t>las bases de</w:t>
      </w:r>
      <w:r>
        <w:rPr>
          <w:spacing w:val="-2"/>
        </w:rPr>
        <w:t xml:space="preserve"> </w:t>
      </w:r>
      <w:r>
        <w:t xml:space="preserve">datos de </w:t>
      </w:r>
      <w:r>
        <w:rPr>
          <w:b/>
        </w:rPr>
        <w:t xml:space="preserve">VALORIX </w:t>
      </w:r>
      <w:r>
        <w:t>y</w:t>
      </w:r>
      <w:r>
        <w:rPr>
          <w:spacing w:val="-1"/>
        </w:rPr>
        <w:t xml:space="preserve"> </w:t>
      </w:r>
      <w:r>
        <w:t xml:space="preserve">las autoridades administrativas o jurisdiccionales competentes para la resolución de cualquier inquietud, queja o demanda estará sujeta a las normas de protección personal establecidas en la legislación </w:t>
      </w:r>
      <w:r w:rsidR="001655B9">
        <w:t>española</w:t>
      </w:r>
    </w:p>
    <w:p w14:paraId="06D946E1" w14:textId="77777777" w:rsidR="006F78AC" w:rsidRDefault="006F78AC">
      <w:pPr>
        <w:pStyle w:val="Textoindependiente"/>
        <w:spacing w:before="22"/>
      </w:pPr>
    </w:p>
    <w:p w14:paraId="5880D817" w14:textId="78DC95C9" w:rsidR="006F78AC" w:rsidRDefault="001A5528" w:rsidP="65A32CC1">
      <w:pPr>
        <w:ind w:left="2"/>
        <w:rPr>
          <w:b/>
          <w:bCs/>
          <w:sz w:val="18"/>
          <w:szCs w:val="18"/>
        </w:rPr>
      </w:pPr>
      <w:r w:rsidRPr="65A32CC1">
        <w:rPr>
          <w:b/>
          <w:bCs/>
          <w:sz w:val="18"/>
          <w:szCs w:val="18"/>
        </w:rPr>
        <w:t>©</w:t>
      </w:r>
      <w:r w:rsidRPr="65A32CC1">
        <w:rPr>
          <w:b/>
          <w:bCs/>
          <w:spacing w:val="-4"/>
          <w:sz w:val="18"/>
          <w:szCs w:val="18"/>
        </w:rPr>
        <w:t xml:space="preserve"> </w:t>
      </w:r>
      <w:r w:rsidR="48E24141" w:rsidRPr="65A32CC1">
        <w:rPr>
          <w:b/>
          <w:bCs/>
          <w:sz w:val="18"/>
          <w:szCs w:val="18"/>
        </w:rPr>
        <w:t>VALORIX DIGITAL, S.A.</w:t>
      </w:r>
      <w:r w:rsidRPr="65A32CC1">
        <w:rPr>
          <w:b/>
          <w:bCs/>
          <w:spacing w:val="-3"/>
          <w:sz w:val="18"/>
          <w:szCs w:val="18"/>
        </w:rPr>
        <w:t xml:space="preserve"> </w:t>
      </w:r>
      <w:r w:rsidRPr="65A32CC1">
        <w:rPr>
          <w:b/>
          <w:bCs/>
          <w:spacing w:val="-4"/>
          <w:sz w:val="18"/>
          <w:szCs w:val="18"/>
        </w:rPr>
        <w:t>202</w:t>
      </w:r>
      <w:r w:rsidR="00D95D89">
        <w:rPr>
          <w:b/>
          <w:bCs/>
          <w:spacing w:val="-4"/>
          <w:sz w:val="18"/>
          <w:szCs w:val="18"/>
        </w:rPr>
        <w:t>5</w:t>
      </w:r>
    </w:p>
    <w:p w14:paraId="61EEC697" w14:textId="77777777" w:rsidR="006F78AC" w:rsidRDefault="006F78AC">
      <w:pPr>
        <w:pStyle w:val="Textoindependiente"/>
        <w:spacing w:before="11"/>
        <w:rPr>
          <w:b/>
        </w:rPr>
      </w:pPr>
    </w:p>
    <w:p w14:paraId="20457FB3" w14:textId="77777777" w:rsidR="006F78AC" w:rsidRDefault="001A5528">
      <w:pPr>
        <w:spacing w:before="1"/>
        <w:ind w:left="2"/>
        <w:rPr>
          <w:b/>
          <w:sz w:val="18"/>
        </w:rPr>
      </w:pPr>
      <w:r>
        <w:rPr>
          <w:b/>
          <w:sz w:val="18"/>
        </w:rPr>
        <w:t>Todos</w:t>
      </w:r>
      <w:r>
        <w:rPr>
          <w:b/>
          <w:spacing w:val="-5"/>
          <w:sz w:val="18"/>
        </w:rPr>
        <w:t xml:space="preserve"> </w:t>
      </w:r>
      <w:r>
        <w:rPr>
          <w:b/>
          <w:sz w:val="18"/>
        </w:rPr>
        <w:t>los</w:t>
      </w:r>
      <w:r>
        <w:rPr>
          <w:b/>
          <w:spacing w:val="-3"/>
          <w:sz w:val="18"/>
        </w:rPr>
        <w:t xml:space="preserve"> </w:t>
      </w:r>
      <w:r>
        <w:rPr>
          <w:b/>
          <w:sz w:val="18"/>
        </w:rPr>
        <w:t>derechos</w:t>
      </w:r>
      <w:r>
        <w:rPr>
          <w:b/>
          <w:spacing w:val="-4"/>
          <w:sz w:val="18"/>
        </w:rPr>
        <w:t xml:space="preserve"> </w:t>
      </w:r>
      <w:r>
        <w:rPr>
          <w:b/>
          <w:spacing w:val="-2"/>
          <w:sz w:val="18"/>
        </w:rPr>
        <w:t>reservados.</w:t>
      </w:r>
    </w:p>
    <w:sectPr w:rsidR="006F78AC">
      <w:headerReference w:type="default" r:id="rId14"/>
      <w:pgSz w:w="11900" w:h="16850"/>
      <w:pgMar w:top="1320" w:right="1559" w:bottom="280" w:left="1700" w:header="5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697A" w14:textId="77777777" w:rsidR="005F38A4" w:rsidRDefault="005F38A4">
      <w:r>
        <w:separator/>
      </w:r>
    </w:p>
  </w:endnote>
  <w:endnote w:type="continuationSeparator" w:id="0">
    <w:p w14:paraId="05EA39A4" w14:textId="77777777" w:rsidR="005F38A4" w:rsidRDefault="005F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E070" w14:textId="77777777" w:rsidR="005F38A4" w:rsidRDefault="005F38A4">
      <w:r>
        <w:separator/>
      </w:r>
    </w:p>
  </w:footnote>
  <w:footnote w:type="continuationSeparator" w:id="0">
    <w:p w14:paraId="6B5A93D9" w14:textId="77777777" w:rsidR="005F38A4" w:rsidRDefault="005F3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C619" w14:textId="77777777" w:rsidR="006F78AC" w:rsidRDefault="001A5528">
    <w:pPr>
      <w:pStyle w:val="Textoindependiente"/>
      <w:spacing w:line="14" w:lineRule="auto"/>
      <w:rPr>
        <w:sz w:val="20"/>
      </w:rPr>
    </w:pPr>
    <w:r>
      <w:rPr>
        <w:noProof/>
        <w:sz w:val="20"/>
      </w:rPr>
      <w:drawing>
        <wp:anchor distT="0" distB="0" distL="0" distR="0" simplePos="0" relativeHeight="251658240" behindDoc="1" locked="0" layoutInCell="1" allowOverlap="1" wp14:anchorId="5D800171" wp14:editId="4DC1E52D">
          <wp:simplePos x="0" y="0"/>
          <wp:positionH relativeFrom="page">
            <wp:posOffset>2885063</wp:posOffset>
          </wp:positionH>
          <wp:positionV relativeFrom="page">
            <wp:posOffset>262853</wp:posOffset>
          </wp:positionV>
          <wp:extent cx="1647952" cy="2051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47952" cy="2051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01A"/>
    <w:multiLevelType w:val="hybridMultilevel"/>
    <w:tmpl w:val="8584B12E"/>
    <w:lvl w:ilvl="0" w:tplc="CAC8D0CE">
      <w:start w:val="1"/>
      <w:numFmt w:val="upperLetter"/>
      <w:lvlText w:val="%1."/>
      <w:lvlJc w:val="left"/>
      <w:pPr>
        <w:ind w:left="429" w:hanging="358"/>
      </w:pPr>
      <w:rPr>
        <w:rFonts w:ascii="Verdana" w:eastAsia="Verdana" w:hAnsi="Verdana" w:cs="Verdana" w:hint="default"/>
        <w:b/>
        <w:bCs/>
        <w:i w:val="0"/>
        <w:iCs w:val="0"/>
        <w:spacing w:val="-1"/>
        <w:w w:val="100"/>
        <w:sz w:val="18"/>
        <w:szCs w:val="18"/>
        <w:lang w:val="es-ES" w:eastAsia="en-US" w:bidi="ar-SA"/>
      </w:rPr>
    </w:lvl>
    <w:lvl w:ilvl="1" w:tplc="F0B28B82">
      <w:start w:val="1"/>
      <w:numFmt w:val="lowerRoman"/>
      <w:lvlText w:val="%2."/>
      <w:lvlJc w:val="left"/>
      <w:pPr>
        <w:ind w:left="1070" w:hanging="476"/>
        <w:jc w:val="right"/>
      </w:pPr>
      <w:rPr>
        <w:rFonts w:ascii="Verdana" w:eastAsia="Verdana" w:hAnsi="Verdana" w:cs="Verdana" w:hint="default"/>
        <w:b w:val="0"/>
        <w:bCs w:val="0"/>
        <w:i w:val="0"/>
        <w:iCs w:val="0"/>
        <w:spacing w:val="0"/>
        <w:w w:val="100"/>
        <w:sz w:val="18"/>
        <w:szCs w:val="18"/>
        <w:lang w:val="es-ES" w:eastAsia="en-US" w:bidi="ar-SA"/>
      </w:rPr>
    </w:lvl>
    <w:lvl w:ilvl="2" w:tplc="9D44BECA">
      <w:numFmt w:val="bullet"/>
      <w:lvlText w:val="●"/>
      <w:lvlJc w:val="left"/>
      <w:pPr>
        <w:ind w:left="1274" w:hanging="360"/>
      </w:pPr>
      <w:rPr>
        <w:rFonts w:ascii="Times New Roman" w:eastAsia="Times New Roman" w:hAnsi="Times New Roman" w:cs="Times New Roman" w:hint="default"/>
        <w:b w:val="0"/>
        <w:bCs w:val="0"/>
        <w:i w:val="0"/>
        <w:iCs w:val="0"/>
        <w:spacing w:val="0"/>
        <w:w w:val="100"/>
        <w:sz w:val="18"/>
        <w:szCs w:val="18"/>
        <w:lang w:val="es-ES" w:eastAsia="en-US" w:bidi="ar-SA"/>
      </w:rPr>
    </w:lvl>
    <w:lvl w:ilvl="3" w:tplc="BF6ADDF4">
      <w:numFmt w:val="bullet"/>
      <w:lvlText w:val="•"/>
      <w:lvlJc w:val="left"/>
      <w:pPr>
        <w:ind w:left="2200" w:hanging="360"/>
      </w:pPr>
      <w:rPr>
        <w:rFonts w:hint="default"/>
        <w:lang w:val="es-ES" w:eastAsia="en-US" w:bidi="ar-SA"/>
      </w:rPr>
    </w:lvl>
    <w:lvl w:ilvl="4" w:tplc="7DE077EA">
      <w:numFmt w:val="bullet"/>
      <w:lvlText w:val="•"/>
      <w:lvlJc w:val="left"/>
      <w:pPr>
        <w:ind w:left="3120" w:hanging="360"/>
      </w:pPr>
      <w:rPr>
        <w:rFonts w:hint="default"/>
        <w:lang w:val="es-ES" w:eastAsia="en-US" w:bidi="ar-SA"/>
      </w:rPr>
    </w:lvl>
    <w:lvl w:ilvl="5" w:tplc="ED845F96">
      <w:numFmt w:val="bullet"/>
      <w:lvlText w:val="•"/>
      <w:lvlJc w:val="left"/>
      <w:pPr>
        <w:ind w:left="4040" w:hanging="360"/>
      </w:pPr>
      <w:rPr>
        <w:rFonts w:hint="default"/>
        <w:lang w:val="es-ES" w:eastAsia="en-US" w:bidi="ar-SA"/>
      </w:rPr>
    </w:lvl>
    <w:lvl w:ilvl="6" w:tplc="7688BFAC">
      <w:numFmt w:val="bullet"/>
      <w:lvlText w:val="•"/>
      <w:lvlJc w:val="left"/>
      <w:pPr>
        <w:ind w:left="4960" w:hanging="360"/>
      </w:pPr>
      <w:rPr>
        <w:rFonts w:hint="default"/>
        <w:lang w:val="es-ES" w:eastAsia="en-US" w:bidi="ar-SA"/>
      </w:rPr>
    </w:lvl>
    <w:lvl w:ilvl="7" w:tplc="B53E8988">
      <w:numFmt w:val="bullet"/>
      <w:lvlText w:val="•"/>
      <w:lvlJc w:val="left"/>
      <w:pPr>
        <w:ind w:left="5880" w:hanging="360"/>
      </w:pPr>
      <w:rPr>
        <w:rFonts w:hint="default"/>
        <w:lang w:val="es-ES" w:eastAsia="en-US" w:bidi="ar-SA"/>
      </w:rPr>
    </w:lvl>
    <w:lvl w:ilvl="8" w:tplc="CA68771E">
      <w:numFmt w:val="bullet"/>
      <w:lvlText w:val="•"/>
      <w:lvlJc w:val="left"/>
      <w:pPr>
        <w:ind w:left="6800" w:hanging="360"/>
      </w:pPr>
      <w:rPr>
        <w:rFonts w:hint="default"/>
        <w:lang w:val="es-ES" w:eastAsia="en-US" w:bidi="ar-SA"/>
      </w:rPr>
    </w:lvl>
  </w:abstractNum>
  <w:abstractNum w:abstractNumId="1" w15:restartNumberingAfterBreak="0">
    <w:nsid w:val="106947CB"/>
    <w:multiLevelType w:val="hybridMultilevel"/>
    <w:tmpl w:val="CEA66642"/>
    <w:lvl w:ilvl="0" w:tplc="040A001B">
      <w:start w:val="1"/>
      <w:numFmt w:val="lowerRoman"/>
      <w:lvlText w:val="%1."/>
      <w:lvlJc w:val="right"/>
      <w:pPr>
        <w:ind w:left="1149" w:hanging="360"/>
      </w:pPr>
    </w:lvl>
    <w:lvl w:ilvl="1" w:tplc="040A0019" w:tentative="1">
      <w:start w:val="1"/>
      <w:numFmt w:val="lowerLetter"/>
      <w:lvlText w:val="%2."/>
      <w:lvlJc w:val="left"/>
      <w:pPr>
        <w:ind w:left="1869" w:hanging="360"/>
      </w:pPr>
    </w:lvl>
    <w:lvl w:ilvl="2" w:tplc="040A001B" w:tentative="1">
      <w:start w:val="1"/>
      <w:numFmt w:val="lowerRoman"/>
      <w:lvlText w:val="%3."/>
      <w:lvlJc w:val="right"/>
      <w:pPr>
        <w:ind w:left="2589" w:hanging="180"/>
      </w:pPr>
    </w:lvl>
    <w:lvl w:ilvl="3" w:tplc="040A000F" w:tentative="1">
      <w:start w:val="1"/>
      <w:numFmt w:val="decimal"/>
      <w:lvlText w:val="%4."/>
      <w:lvlJc w:val="left"/>
      <w:pPr>
        <w:ind w:left="3309" w:hanging="360"/>
      </w:pPr>
    </w:lvl>
    <w:lvl w:ilvl="4" w:tplc="040A0019" w:tentative="1">
      <w:start w:val="1"/>
      <w:numFmt w:val="lowerLetter"/>
      <w:lvlText w:val="%5."/>
      <w:lvlJc w:val="left"/>
      <w:pPr>
        <w:ind w:left="4029" w:hanging="360"/>
      </w:pPr>
    </w:lvl>
    <w:lvl w:ilvl="5" w:tplc="040A001B" w:tentative="1">
      <w:start w:val="1"/>
      <w:numFmt w:val="lowerRoman"/>
      <w:lvlText w:val="%6."/>
      <w:lvlJc w:val="right"/>
      <w:pPr>
        <w:ind w:left="4749" w:hanging="180"/>
      </w:pPr>
    </w:lvl>
    <w:lvl w:ilvl="6" w:tplc="040A000F" w:tentative="1">
      <w:start w:val="1"/>
      <w:numFmt w:val="decimal"/>
      <w:lvlText w:val="%7."/>
      <w:lvlJc w:val="left"/>
      <w:pPr>
        <w:ind w:left="5469" w:hanging="360"/>
      </w:pPr>
    </w:lvl>
    <w:lvl w:ilvl="7" w:tplc="040A0019" w:tentative="1">
      <w:start w:val="1"/>
      <w:numFmt w:val="lowerLetter"/>
      <w:lvlText w:val="%8."/>
      <w:lvlJc w:val="left"/>
      <w:pPr>
        <w:ind w:left="6189" w:hanging="360"/>
      </w:pPr>
    </w:lvl>
    <w:lvl w:ilvl="8" w:tplc="040A001B" w:tentative="1">
      <w:start w:val="1"/>
      <w:numFmt w:val="lowerRoman"/>
      <w:lvlText w:val="%9."/>
      <w:lvlJc w:val="right"/>
      <w:pPr>
        <w:ind w:left="6909" w:hanging="180"/>
      </w:pPr>
    </w:lvl>
  </w:abstractNum>
  <w:abstractNum w:abstractNumId="2" w15:restartNumberingAfterBreak="0">
    <w:nsid w:val="12586556"/>
    <w:multiLevelType w:val="multilevel"/>
    <w:tmpl w:val="D576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E903E7"/>
    <w:multiLevelType w:val="multilevel"/>
    <w:tmpl w:val="AD6E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B708A3"/>
    <w:multiLevelType w:val="hybridMultilevel"/>
    <w:tmpl w:val="E9CE2E04"/>
    <w:lvl w:ilvl="0" w:tplc="A1F26158">
      <w:numFmt w:val="bullet"/>
      <w:lvlText w:val="▪"/>
      <w:lvlJc w:val="left"/>
      <w:pPr>
        <w:ind w:left="2162" w:hanging="360"/>
      </w:pPr>
      <w:rPr>
        <w:rFonts w:ascii="Times New Roman" w:eastAsia="Times New Roman" w:hAnsi="Times New Roman" w:cs="Times New Roman" w:hint="default"/>
        <w:b w:val="0"/>
        <w:bCs w:val="0"/>
        <w:i w:val="0"/>
        <w:iCs w:val="0"/>
        <w:spacing w:val="0"/>
        <w:w w:val="100"/>
        <w:sz w:val="18"/>
        <w:szCs w:val="18"/>
        <w:lang w:val="es-ES" w:eastAsia="en-US" w:bidi="ar-SA"/>
      </w:rPr>
    </w:lvl>
    <w:lvl w:ilvl="1" w:tplc="D9120894">
      <w:numFmt w:val="bullet"/>
      <w:lvlText w:val="•"/>
      <w:lvlJc w:val="left"/>
      <w:pPr>
        <w:ind w:left="2808" w:hanging="360"/>
      </w:pPr>
      <w:rPr>
        <w:rFonts w:hint="default"/>
        <w:lang w:val="es-ES" w:eastAsia="en-US" w:bidi="ar-SA"/>
      </w:rPr>
    </w:lvl>
    <w:lvl w:ilvl="2" w:tplc="668476C8">
      <w:numFmt w:val="bullet"/>
      <w:lvlText w:val="•"/>
      <w:lvlJc w:val="left"/>
      <w:pPr>
        <w:ind w:left="3456" w:hanging="360"/>
      </w:pPr>
      <w:rPr>
        <w:rFonts w:hint="default"/>
        <w:lang w:val="es-ES" w:eastAsia="en-US" w:bidi="ar-SA"/>
      </w:rPr>
    </w:lvl>
    <w:lvl w:ilvl="3" w:tplc="608666BA">
      <w:numFmt w:val="bullet"/>
      <w:lvlText w:val="•"/>
      <w:lvlJc w:val="left"/>
      <w:pPr>
        <w:ind w:left="4104" w:hanging="360"/>
      </w:pPr>
      <w:rPr>
        <w:rFonts w:hint="default"/>
        <w:lang w:val="es-ES" w:eastAsia="en-US" w:bidi="ar-SA"/>
      </w:rPr>
    </w:lvl>
    <w:lvl w:ilvl="4" w:tplc="7B5264E6">
      <w:numFmt w:val="bullet"/>
      <w:lvlText w:val="•"/>
      <w:lvlJc w:val="left"/>
      <w:pPr>
        <w:ind w:left="4752" w:hanging="360"/>
      </w:pPr>
      <w:rPr>
        <w:rFonts w:hint="default"/>
        <w:lang w:val="es-ES" w:eastAsia="en-US" w:bidi="ar-SA"/>
      </w:rPr>
    </w:lvl>
    <w:lvl w:ilvl="5" w:tplc="5E347B66">
      <w:numFmt w:val="bullet"/>
      <w:lvlText w:val="•"/>
      <w:lvlJc w:val="left"/>
      <w:pPr>
        <w:ind w:left="5400" w:hanging="360"/>
      </w:pPr>
      <w:rPr>
        <w:rFonts w:hint="default"/>
        <w:lang w:val="es-ES" w:eastAsia="en-US" w:bidi="ar-SA"/>
      </w:rPr>
    </w:lvl>
    <w:lvl w:ilvl="6" w:tplc="80828FD4">
      <w:numFmt w:val="bullet"/>
      <w:lvlText w:val="•"/>
      <w:lvlJc w:val="left"/>
      <w:pPr>
        <w:ind w:left="6048" w:hanging="360"/>
      </w:pPr>
      <w:rPr>
        <w:rFonts w:hint="default"/>
        <w:lang w:val="es-ES" w:eastAsia="en-US" w:bidi="ar-SA"/>
      </w:rPr>
    </w:lvl>
    <w:lvl w:ilvl="7" w:tplc="3C6451DE">
      <w:numFmt w:val="bullet"/>
      <w:lvlText w:val="•"/>
      <w:lvlJc w:val="left"/>
      <w:pPr>
        <w:ind w:left="6696" w:hanging="360"/>
      </w:pPr>
      <w:rPr>
        <w:rFonts w:hint="default"/>
        <w:lang w:val="es-ES" w:eastAsia="en-US" w:bidi="ar-SA"/>
      </w:rPr>
    </w:lvl>
    <w:lvl w:ilvl="8" w:tplc="339A1636">
      <w:numFmt w:val="bullet"/>
      <w:lvlText w:val="•"/>
      <w:lvlJc w:val="left"/>
      <w:pPr>
        <w:ind w:left="7344" w:hanging="360"/>
      </w:pPr>
      <w:rPr>
        <w:rFonts w:hint="default"/>
        <w:lang w:val="es-ES" w:eastAsia="en-US" w:bidi="ar-SA"/>
      </w:rPr>
    </w:lvl>
  </w:abstractNum>
  <w:abstractNum w:abstractNumId="5" w15:restartNumberingAfterBreak="0">
    <w:nsid w:val="34C95039"/>
    <w:multiLevelType w:val="multilevel"/>
    <w:tmpl w:val="C742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8349BA"/>
    <w:multiLevelType w:val="multilevel"/>
    <w:tmpl w:val="5D98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E747C3"/>
    <w:multiLevelType w:val="multilevel"/>
    <w:tmpl w:val="910E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3B7221"/>
    <w:multiLevelType w:val="hybridMultilevel"/>
    <w:tmpl w:val="58DA0326"/>
    <w:lvl w:ilvl="0" w:tplc="CAC8D0CE">
      <w:start w:val="1"/>
      <w:numFmt w:val="upperLetter"/>
      <w:lvlText w:val="%1."/>
      <w:lvlJc w:val="left"/>
      <w:pPr>
        <w:ind w:left="720" w:hanging="360"/>
      </w:pPr>
      <w:rPr>
        <w:rFonts w:ascii="Verdana" w:eastAsia="Verdana" w:hAnsi="Verdana" w:cs="Verdana" w:hint="default"/>
        <w:b/>
        <w:bCs/>
        <w:i w:val="0"/>
        <w:iCs w:val="0"/>
        <w:spacing w:val="-1"/>
        <w:w w:val="100"/>
        <w:sz w:val="18"/>
        <w:szCs w:val="18"/>
        <w:lang w:val="es-ES" w:eastAsia="en-US" w:bidi="ar-SA"/>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875002417">
    <w:abstractNumId w:val="4"/>
  </w:num>
  <w:num w:numId="2" w16cid:durableId="160514557">
    <w:abstractNumId w:val="0"/>
  </w:num>
  <w:num w:numId="3" w16cid:durableId="545801600">
    <w:abstractNumId w:val="8"/>
  </w:num>
  <w:num w:numId="4" w16cid:durableId="439565459">
    <w:abstractNumId w:val="2"/>
  </w:num>
  <w:num w:numId="5" w16cid:durableId="530606090">
    <w:abstractNumId w:val="5"/>
  </w:num>
  <w:num w:numId="6" w16cid:durableId="1576428352">
    <w:abstractNumId w:val="6"/>
  </w:num>
  <w:num w:numId="7" w16cid:durableId="1064450358">
    <w:abstractNumId w:val="3"/>
  </w:num>
  <w:num w:numId="8" w16cid:durableId="939609456">
    <w:abstractNumId w:val="7"/>
  </w:num>
  <w:num w:numId="9" w16cid:durableId="101537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AC"/>
    <w:rsid w:val="00023CC0"/>
    <w:rsid w:val="00031637"/>
    <w:rsid w:val="0004452E"/>
    <w:rsid w:val="000558C1"/>
    <w:rsid w:val="00065F6E"/>
    <w:rsid w:val="000B0872"/>
    <w:rsid w:val="000B455E"/>
    <w:rsid w:val="000F7822"/>
    <w:rsid w:val="00114B54"/>
    <w:rsid w:val="00114C68"/>
    <w:rsid w:val="001655B9"/>
    <w:rsid w:val="001A5528"/>
    <w:rsid w:val="001D168A"/>
    <w:rsid w:val="002024AB"/>
    <w:rsid w:val="00212233"/>
    <w:rsid w:val="00243149"/>
    <w:rsid w:val="00260D73"/>
    <w:rsid w:val="002937C4"/>
    <w:rsid w:val="002D216E"/>
    <w:rsid w:val="002D6D95"/>
    <w:rsid w:val="0032118A"/>
    <w:rsid w:val="00340383"/>
    <w:rsid w:val="00396F1A"/>
    <w:rsid w:val="004533B5"/>
    <w:rsid w:val="0047221D"/>
    <w:rsid w:val="00474C23"/>
    <w:rsid w:val="0049573D"/>
    <w:rsid w:val="004E3E0B"/>
    <w:rsid w:val="00530DD7"/>
    <w:rsid w:val="0054056F"/>
    <w:rsid w:val="005451EA"/>
    <w:rsid w:val="00566AD8"/>
    <w:rsid w:val="00581618"/>
    <w:rsid w:val="005C1CF9"/>
    <w:rsid w:val="005D5D2C"/>
    <w:rsid w:val="005E60EE"/>
    <w:rsid w:val="005F38A4"/>
    <w:rsid w:val="00680EF3"/>
    <w:rsid w:val="006821C1"/>
    <w:rsid w:val="006862BF"/>
    <w:rsid w:val="006A3F0E"/>
    <w:rsid w:val="006F0D1C"/>
    <w:rsid w:val="006F78AC"/>
    <w:rsid w:val="00702377"/>
    <w:rsid w:val="007B0163"/>
    <w:rsid w:val="007D0CE7"/>
    <w:rsid w:val="007D3BEB"/>
    <w:rsid w:val="007E5C55"/>
    <w:rsid w:val="007E7D6B"/>
    <w:rsid w:val="007F452C"/>
    <w:rsid w:val="00837846"/>
    <w:rsid w:val="0088500E"/>
    <w:rsid w:val="008C7D3D"/>
    <w:rsid w:val="008F3D8B"/>
    <w:rsid w:val="0090513C"/>
    <w:rsid w:val="00905283"/>
    <w:rsid w:val="0091253E"/>
    <w:rsid w:val="009140F0"/>
    <w:rsid w:val="00916502"/>
    <w:rsid w:val="00962738"/>
    <w:rsid w:val="009963A6"/>
    <w:rsid w:val="00996645"/>
    <w:rsid w:val="009C467B"/>
    <w:rsid w:val="009F14A0"/>
    <w:rsid w:val="009F40C2"/>
    <w:rsid w:val="009F6E5C"/>
    <w:rsid w:val="00A11627"/>
    <w:rsid w:val="00A81C6A"/>
    <w:rsid w:val="00AA7F47"/>
    <w:rsid w:val="00B21C2B"/>
    <w:rsid w:val="00B63509"/>
    <w:rsid w:val="00B639CB"/>
    <w:rsid w:val="00B918B0"/>
    <w:rsid w:val="00BB12A9"/>
    <w:rsid w:val="00BD3621"/>
    <w:rsid w:val="00C00395"/>
    <w:rsid w:val="00C024C1"/>
    <w:rsid w:val="00C218BC"/>
    <w:rsid w:val="00C55F2A"/>
    <w:rsid w:val="00C60189"/>
    <w:rsid w:val="00C63C10"/>
    <w:rsid w:val="00CC2BAB"/>
    <w:rsid w:val="00D3445C"/>
    <w:rsid w:val="00D4420F"/>
    <w:rsid w:val="00D66A7F"/>
    <w:rsid w:val="00D82DED"/>
    <w:rsid w:val="00D95D89"/>
    <w:rsid w:val="00DA447F"/>
    <w:rsid w:val="00DC0067"/>
    <w:rsid w:val="00DF67FC"/>
    <w:rsid w:val="00E00932"/>
    <w:rsid w:val="00EA34FC"/>
    <w:rsid w:val="00F13256"/>
    <w:rsid w:val="00F50E4A"/>
    <w:rsid w:val="00F649C3"/>
    <w:rsid w:val="00FD4785"/>
    <w:rsid w:val="00FE0697"/>
    <w:rsid w:val="11389E6C"/>
    <w:rsid w:val="1346795D"/>
    <w:rsid w:val="24B2AD5D"/>
    <w:rsid w:val="3426DC0B"/>
    <w:rsid w:val="41C3A7C3"/>
    <w:rsid w:val="46B893DB"/>
    <w:rsid w:val="48E24141"/>
    <w:rsid w:val="49649FDB"/>
    <w:rsid w:val="4EECE69B"/>
    <w:rsid w:val="57D85489"/>
    <w:rsid w:val="58725072"/>
    <w:rsid w:val="5D5D2407"/>
    <w:rsid w:val="65A32CC1"/>
    <w:rsid w:val="670DE602"/>
    <w:rsid w:val="6AF67E39"/>
    <w:rsid w:val="6F3E25F5"/>
    <w:rsid w:val="725E36CE"/>
    <w:rsid w:val="7673691D"/>
    <w:rsid w:val="7972B343"/>
    <w:rsid w:val="79C0314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2A2C"/>
  <w15:docId w15:val="{B091891B-9C2B-4758-A782-D9AFC600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2"/>
      <w:outlineLvl w:val="0"/>
    </w:pPr>
    <w:rPr>
      <w:b/>
      <w:bCs/>
      <w:sz w:val="18"/>
      <w:szCs w:val="1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18"/>
      <w:szCs w:val="18"/>
    </w:rPr>
  </w:style>
  <w:style w:type="paragraph" w:styleId="Ttulo">
    <w:name w:val="Title"/>
    <w:basedOn w:val="Normal"/>
    <w:uiPriority w:val="10"/>
    <w:qFormat/>
    <w:pPr>
      <w:spacing w:before="212"/>
      <w:ind w:right="139"/>
      <w:jc w:val="center"/>
    </w:pPr>
    <w:rPr>
      <w:b/>
      <w:bCs/>
      <w:sz w:val="24"/>
      <w:szCs w:val="24"/>
    </w:rPr>
  </w:style>
  <w:style w:type="paragraph" w:styleId="Prrafodelista">
    <w:name w:val="List Paragraph"/>
    <w:basedOn w:val="Normal"/>
    <w:uiPriority w:val="1"/>
    <w:qFormat/>
    <w:pPr>
      <w:ind w:left="1070" w:hanging="574"/>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9573D"/>
    <w:rPr>
      <w:color w:val="0000FF" w:themeColor="hyperlink"/>
      <w:u w:val="single"/>
    </w:rPr>
  </w:style>
  <w:style w:type="character" w:styleId="Mencinsinresolver">
    <w:name w:val="Unresolved Mention"/>
    <w:basedOn w:val="Fuentedeprrafopredeter"/>
    <w:uiPriority w:val="99"/>
    <w:semiHidden/>
    <w:unhideWhenUsed/>
    <w:rsid w:val="0049573D"/>
    <w:rPr>
      <w:color w:val="605E5C"/>
      <w:shd w:val="clear" w:color="auto" w:fill="E1DFDD"/>
    </w:rPr>
  </w:style>
  <w:style w:type="character" w:customStyle="1" w:styleId="normaltextrun">
    <w:name w:val="normaltextrun"/>
    <w:basedOn w:val="Fuentedeprrafopredeter"/>
    <w:rsid w:val="00B21C2B"/>
  </w:style>
  <w:style w:type="character" w:customStyle="1" w:styleId="eop">
    <w:name w:val="eop"/>
    <w:basedOn w:val="Fuentedeprrafopredeter"/>
    <w:rsid w:val="00B21C2B"/>
  </w:style>
  <w:style w:type="paragraph" w:styleId="Revisin">
    <w:name w:val="Revision"/>
    <w:hidden/>
    <w:uiPriority w:val="99"/>
    <w:semiHidden/>
    <w:rsid w:val="002D6D95"/>
    <w:pPr>
      <w:widowControl/>
      <w:autoSpaceDE/>
      <w:autoSpaceDN/>
    </w:pPr>
    <w:rPr>
      <w:rFonts w:ascii="Verdana" w:eastAsia="Verdana" w:hAnsi="Verdana" w:cs="Verdana"/>
      <w:lang w:val="es-ES"/>
    </w:rPr>
  </w:style>
  <w:style w:type="paragraph" w:styleId="Encabezado">
    <w:name w:val="header"/>
    <w:basedOn w:val="Normal"/>
    <w:link w:val="EncabezadoCar"/>
    <w:uiPriority w:val="99"/>
    <w:unhideWhenUsed/>
    <w:rsid w:val="007B0163"/>
    <w:pPr>
      <w:tabs>
        <w:tab w:val="center" w:pos="4252"/>
        <w:tab w:val="right" w:pos="8504"/>
      </w:tabs>
    </w:pPr>
  </w:style>
  <w:style w:type="character" w:customStyle="1" w:styleId="EncabezadoCar">
    <w:name w:val="Encabezado Car"/>
    <w:basedOn w:val="Fuentedeprrafopredeter"/>
    <w:link w:val="Encabezado"/>
    <w:uiPriority w:val="99"/>
    <w:rsid w:val="007B0163"/>
    <w:rPr>
      <w:rFonts w:ascii="Verdana" w:eastAsia="Verdana" w:hAnsi="Verdana" w:cs="Verdana"/>
      <w:lang w:val="es-ES"/>
    </w:rPr>
  </w:style>
  <w:style w:type="paragraph" w:styleId="Piedepgina">
    <w:name w:val="footer"/>
    <w:basedOn w:val="Normal"/>
    <w:link w:val="PiedepginaCar"/>
    <w:uiPriority w:val="99"/>
    <w:unhideWhenUsed/>
    <w:rsid w:val="007B0163"/>
    <w:pPr>
      <w:tabs>
        <w:tab w:val="center" w:pos="4252"/>
        <w:tab w:val="right" w:pos="8504"/>
      </w:tabs>
    </w:pPr>
  </w:style>
  <w:style w:type="character" w:customStyle="1" w:styleId="PiedepginaCar">
    <w:name w:val="Pie de página Car"/>
    <w:basedOn w:val="Fuentedeprrafopredeter"/>
    <w:link w:val="Piedepgina"/>
    <w:uiPriority w:val="99"/>
    <w:rsid w:val="007B0163"/>
    <w:rPr>
      <w:rFonts w:ascii="Verdana" w:eastAsia="Verdana" w:hAnsi="Verdana" w:cs="Verdana"/>
      <w:lang w:val="es-ES"/>
    </w:rPr>
  </w:style>
  <w:style w:type="table" w:customStyle="1" w:styleId="TableNormal1">
    <w:name w:val="Table Normal1"/>
    <w:uiPriority w:val="2"/>
    <w:semiHidden/>
    <w:unhideWhenUsed/>
    <w:qFormat/>
    <w:rsid w:val="007B0163"/>
    <w:tblPr>
      <w:tblInd w:w="0" w:type="dxa"/>
      <w:tblCellMar>
        <w:top w:w="0" w:type="dxa"/>
        <w:left w:w="0" w:type="dxa"/>
        <w:bottom w:w="0" w:type="dxa"/>
        <w:right w:w="0" w:type="dxa"/>
      </w:tblCellMar>
    </w:tblPr>
  </w:style>
  <w:style w:type="paragraph" w:customStyle="1" w:styleId="paragraph">
    <w:name w:val="paragraph"/>
    <w:basedOn w:val="Normal"/>
    <w:rsid w:val="00D66A7F"/>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769156">
      <w:bodyDiv w:val="1"/>
      <w:marLeft w:val="0"/>
      <w:marRight w:val="0"/>
      <w:marTop w:val="0"/>
      <w:marBottom w:val="0"/>
      <w:divBdr>
        <w:top w:val="none" w:sz="0" w:space="0" w:color="auto"/>
        <w:left w:val="none" w:sz="0" w:space="0" w:color="auto"/>
        <w:bottom w:val="none" w:sz="0" w:space="0" w:color="auto"/>
        <w:right w:val="none" w:sz="0" w:space="0" w:color="auto"/>
      </w:divBdr>
      <w:divsChild>
        <w:div w:id="4865715">
          <w:marLeft w:val="0"/>
          <w:marRight w:val="0"/>
          <w:marTop w:val="0"/>
          <w:marBottom w:val="0"/>
          <w:divBdr>
            <w:top w:val="none" w:sz="0" w:space="0" w:color="auto"/>
            <w:left w:val="none" w:sz="0" w:space="0" w:color="auto"/>
            <w:bottom w:val="none" w:sz="0" w:space="0" w:color="auto"/>
            <w:right w:val="none" w:sz="0" w:space="0" w:color="auto"/>
          </w:divBdr>
        </w:div>
        <w:div w:id="35739540">
          <w:marLeft w:val="0"/>
          <w:marRight w:val="0"/>
          <w:marTop w:val="0"/>
          <w:marBottom w:val="0"/>
          <w:divBdr>
            <w:top w:val="none" w:sz="0" w:space="0" w:color="auto"/>
            <w:left w:val="none" w:sz="0" w:space="0" w:color="auto"/>
            <w:bottom w:val="none" w:sz="0" w:space="0" w:color="auto"/>
            <w:right w:val="none" w:sz="0" w:space="0" w:color="auto"/>
          </w:divBdr>
        </w:div>
        <w:div w:id="116219595">
          <w:marLeft w:val="0"/>
          <w:marRight w:val="0"/>
          <w:marTop w:val="0"/>
          <w:marBottom w:val="0"/>
          <w:divBdr>
            <w:top w:val="none" w:sz="0" w:space="0" w:color="auto"/>
            <w:left w:val="none" w:sz="0" w:space="0" w:color="auto"/>
            <w:bottom w:val="none" w:sz="0" w:space="0" w:color="auto"/>
            <w:right w:val="none" w:sz="0" w:space="0" w:color="auto"/>
          </w:divBdr>
        </w:div>
        <w:div w:id="131338587">
          <w:marLeft w:val="0"/>
          <w:marRight w:val="0"/>
          <w:marTop w:val="0"/>
          <w:marBottom w:val="0"/>
          <w:divBdr>
            <w:top w:val="none" w:sz="0" w:space="0" w:color="auto"/>
            <w:left w:val="none" w:sz="0" w:space="0" w:color="auto"/>
            <w:bottom w:val="none" w:sz="0" w:space="0" w:color="auto"/>
            <w:right w:val="none" w:sz="0" w:space="0" w:color="auto"/>
          </w:divBdr>
        </w:div>
        <w:div w:id="220529842">
          <w:marLeft w:val="0"/>
          <w:marRight w:val="0"/>
          <w:marTop w:val="0"/>
          <w:marBottom w:val="0"/>
          <w:divBdr>
            <w:top w:val="none" w:sz="0" w:space="0" w:color="auto"/>
            <w:left w:val="none" w:sz="0" w:space="0" w:color="auto"/>
            <w:bottom w:val="none" w:sz="0" w:space="0" w:color="auto"/>
            <w:right w:val="none" w:sz="0" w:space="0" w:color="auto"/>
          </w:divBdr>
        </w:div>
        <w:div w:id="611477738">
          <w:marLeft w:val="0"/>
          <w:marRight w:val="0"/>
          <w:marTop w:val="0"/>
          <w:marBottom w:val="0"/>
          <w:divBdr>
            <w:top w:val="none" w:sz="0" w:space="0" w:color="auto"/>
            <w:left w:val="none" w:sz="0" w:space="0" w:color="auto"/>
            <w:bottom w:val="none" w:sz="0" w:space="0" w:color="auto"/>
            <w:right w:val="none" w:sz="0" w:space="0" w:color="auto"/>
          </w:divBdr>
        </w:div>
        <w:div w:id="16487053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gpd@valorix.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gpd@valorix.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d@valorix.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ntacto@valori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9849e8-6040-4d58-9299-a458370ec828">
      <Terms xmlns="http://schemas.microsoft.com/office/infopath/2007/PartnerControls"/>
    </lcf76f155ced4ddcb4097134ff3c332f>
    <TaxCatchAll xmlns="b469885f-6f90-4177-ab47-732d265233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D925BDC801935478AAB82DB16A9612A" ma:contentTypeVersion="13" ma:contentTypeDescription="Crear nuevo documento." ma:contentTypeScope="" ma:versionID="7a6169d271f7ac3856babd6230e2675b">
  <xsd:schema xmlns:xsd="http://www.w3.org/2001/XMLSchema" xmlns:xs="http://www.w3.org/2001/XMLSchema" xmlns:p="http://schemas.microsoft.com/office/2006/metadata/properties" xmlns:ns2="cd9849e8-6040-4d58-9299-a458370ec828" xmlns:ns3="b469885f-6f90-4177-ab47-732d26523314" targetNamespace="http://schemas.microsoft.com/office/2006/metadata/properties" ma:root="true" ma:fieldsID="ee39363d595dbe861780cc82055cf52e" ns2:_="" ns3:_="">
    <xsd:import namespace="cd9849e8-6040-4d58-9299-a458370ec828"/>
    <xsd:import namespace="b469885f-6f90-4177-ab47-732d265233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849e8-6040-4d58-9299-a458370ec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dbd366-700f-4cd5-a672-c4b9771263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9885f-6f90-4177-ab47-732d265233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a34b8a-c91d-48e7-8b6d-37f8b9c8306e}" ma:internalName="TaxCatchAll" ma:showField="CatchAllData" ma:web="b469885f-6f90-4177-ab47-732d265233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38EFA-F4BE-464D-A106-E10D86089ABC}">
  <ds:schemaRefs>
    <ds:schemaRef ds:uri="http://schemas.microsoft.com/sharepoint/v3/contenttype/forms"/>
  </ds:schemaRefs>
</ds:datastoreItem>
</file>

<file path=customXml/itemProps2.xml><?xml version="1.0" encoding="utf-8"?>
<ds:datastoreItem xmlns:ds="http://schemas.openxmlformats.org/officeDocument/2006/customXml" ds:itemID="{BC38E613-C39B-4611-814A-5F1E118CBAA2}">
  <ds:schemaRefs>
    <ds:schemaRef ds:uri="http://schemas.microsoft.com/office/2006/metadata/properties"/>
    <ds:schemaRef ds:uri="http://schemas.microsoft.com/office/infopath/2007/PartnerControls"/>
    <ds:schemaRef ds:uri="cd9849e8-6040-4d58-9299-a458370ec828"/>
    <ds:schemaRef ds:uri="b469885f-6f90-4177-ab47-732d26523314"/>
  </ds:schemaRefs>
</ds:datastoreItem>
</file>

<file path=customXml/itemProps3.xml><?xml version="1.0" encoding="utf-8"?>
<ds:datastoreItem xmlns:ds="http://schemas.openxmlformats.org/officeDocument/2006/customXml" ds:itemID="{1293A940-F794-46D8-9FFC-CA699A822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849e8-6040-4d58-9299-a458370ec828"/>
    <ds:schemaRef ds:uri="b469885f-6f90-4177-ab47-732d2652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2608</Words>
  <Characters>14347</Characters>
  <Application>Microsoft Office Word</Application>
  <DocSecurity>0</DocSecurity>
  <Lines>119</Lines>
  <Paragraphs>33</Paragraphs>
  <ScaleCrop>false</ScaleCrop>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Ramos Suarez</dc:creator>
  <cp:keywords/>
  <cp:lastModifiedBy>Rapicredit .</cp:lastModifiedBy>
  <cp:revision>2</cp:revision>
  <dcterms:created xsi:type="dcterms:W3CDTF">2025-12-16T00:07:00Z</dcterms:created>
  <dcterms:modified xsi:type="dcterms:W3CDTF">2025-12-16T00:07:00Z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Word 2021</vt:lpwstr>
  </property>
  <property fmtid="{D5CDD505-2E9C-101B-9397-08002B2CF9AE}" pid="4" name="LastSaved">
    <vt:filetime>2025-04-23T00:00:00Z</vt:filetime>
  </property>
  <property fmtid="{D5CDD505-2E9C-101B-9397-08002B2CF9AE}" pid="5" name="Producer">
    <vt:lpwstr>Microsoft® Word 2021</vt:lpwstr>
  </property>
  <property fmtid="{D5CDD505-2E9C-101B-9397-08002B2CF9AE}" pid="6" name="ContentTypeId">
    <vt:lpwstr>0x0101008D925BDC801935478AAB82DB16A9612A</vt:lpwstr>
  </property>
  <property fmtid="{D5CDD505-2E9C-101B-9397-08002B2CF9AE}" pid="7" name="MediaServiceImageTags">
    <vt:lpwstr/>
  </property>
</Properties>
</file>